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06B40A1F"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AC7D95D"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51C7B98F"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A75D77">
          <w:rPr>
            <w:noProof/>
            <w:webHidden/>
          </w:rPr>
          <w:t>4</w:t>
        </w:r>
        <w:r w:rsidR="00DD3144">
          <w:rPr>
            <w:noProof/>
            <w:webHidden/>
          </w:rPr>
          <w:fldChar w:fldCharType="end"/>
        </w:r>
      </w:hyperlink>
    </w:p>
    <w:p w14:paraId="649DCDC2" w14:textId="0E476BE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A75D77">
          <w:rPr>
            <w:noProof/>
            <w:webHidden/>
          </w:rPr>
          <w:t>10</w:t>
        </w:r>
        <w:r>
          <w:rPr>
            <w:noProof/>
            <w:webHidden/>
          </w:rPr>
          <w:fldChar w:fldCharType="end"/>
        </w:r>
      </w:hyperlink>
    </w:p>
    <w:p w14:paraId="14EB7B59" w14:textId="72BFEFA1"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A75D77">
          <w:rPr>
            <w:noProof/>
            <w:webHidden/>
          </w:rPr>
          <w:t>10</w:t>
        </w:r>
        <w:r>
          <w:rPr>
            <w:noProof/>
            <w:webHidden/>
          </w:rPr>
          <w:fldChar w:fldCharType="end"/>
        </w:r>
      </w:hyperlink>
    </w:p>
    <w:p w14:paraId="28E7C014" w14:textId="6B2C1946"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A75D77">
          <w:rPr>
            <w:noProof/>
            <w:webHidden/>
          </w:rPr>
          <w:t>18</w:t>
        </w:r>
        <w:r>
          <w:rPr>
            <w:noProof/>
            <w:webHidden/>
          </w:rPr>
          <w:fldChar w:fldCharType="end"/>
        </w:r>
      </w:hyperlink>
    </w:p>
    <w:p w14:paraId="5DC08253" w14:textId="42627053"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A75D77">
          <w:rPr>
            <w:noProof/>
            <w:webHidden/>
          </w:rPr>
          <w:t>30</w:t>
        </w:r>
        <w:r>
          <w:rPr>
            <w:noProof/>
            <w:webHidden/>
          </w:rPr>
          <w:fldChar w:fldCharType="end"/>
        </w:r>
      </w:hyperlink>
    </w:p>
    <w:p w14:paraId="3D5499CC" w14:textId="437014D8"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A75D77">
          <w:rPr>
            <w:noProof/>
            <w:webHidden/>
          </w:rPr>
          <w:t>32</w:t>
        </w:r>
        <w:r>
          <w:rPr>
            <w:noProof/>
            <w:webHidden/>
          </w:rPr>
          <w:fldChar w:fldCharType="end"/>
        </w:r>
      </w:hyperlink>
    </w:p>
    <w:p w14:paraId="719CF34F" w14:textId="33EB55C1"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A75D77">
          <w:rPr>
            <w:noProof/>
            <w:webHidden/>
          </w:rPr>
          <w:t>32</w:t>
        </w:r>
        <w:r>
          <w:rPr>
            <w:noProof/>
            <w:webHidden/>
          </w:rPr>
          <w:fldChar w:fldCharType="end"/>
        </w:r>
      </w:hyperlink>
    </w:p>
    <w:p w14:paraId="2D2F137D" w14:textId="06C83359"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A75D77">
          <w:rPr>
            <w:noProof/>
            <w:webHidden/>
          </w:rPr>
          <w:t>39</w:t>
        </w:r>
        <w:r>
          <w:rPr>
            <w:noProof/>
            <w:webHidden/>
          </w:rPr>
          <w:fldChar w:fldCharType="end"/>
        </w:r>
      </w:hyperlink>
    </w:p>
    <w:p w14:paraId="020B6A92" w14:textId="6CBB4C4D"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A75D77">
          <w:rPr>
            <w:noProof/>
            <w:webHidden/>
          </w:rPr>
          <w:t>40</w:t>
        </w:r>
        <w:r>
          <w:rPr>
            <w:noProof/>
            <w:webHidden/>
          </w:rPr>
          <w:fldChar w:fldCharType="end"/>
        </w:r>
      </w:hyperlink>
    </w:p>
    <w:p w14:paraId="0B041372" w14:textId="4079622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A75D77">
          <w:rPr>
            <w:noProof/>
            <w:webHidden/>
          </w:rPr>
          <w:t>41</w:t>
        </w:r>
        <w:r>
          <w:rPr>
            <w:noProof/>
            <w:webHidden/>
          </w:rPr>
          <w:fldChar w:fldCharType="end"/>
        </w:r>
      </w:hyperlink>
    </w:p>
    <w:p w14:paraId="366ABCEE" w14:textId="222431C3"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A75D77">
          <w:rPr>
            <w:noProof/>
            <w:webHidden/>
          </w:rPr>
          <w:t>44</w:t>
        </w:r>
        <w:r>
          <w:rPr>
            <w:noProof/>
            <w:webHidden/>
          </w:rPr>
          <w:fldChar w:fldCharType="end"/>
        </w:r>
      </w:hyperlink>
    </w:p>
    <w:p w14:paraId="37DECFFE" w14:textId="32A770CD"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A75D77">
          <w:rPr>
            <w:noProof/>
            <w:webHidden/>
          </w:rPr>
          <w:t>46</w:t>
        </w:r>
        <w:r>
          <w:rPr>
            <w:noProof/>
            <w:webHidden/>
          </w:rPr>
          <w:fldChar w:fldCharType="end"/>
        </w:r>
      </w:hyperlink>
    </w:p>
    <w:p w14:paraId="79DE1026" w14:textId="77275F70"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A75D77">
          <w:rPr>
            <w:noProof/>
            <w:webHidden/>
          </w:rPr>
          <w:t>48</w:t>
        </w:r>
        <w:r>
          <w:rPr>
            <w:noProof/>
            <w:webHidden/>
          </w:rPr>
          <w:fldChar w:fldCharType="end"/>
        </w:r>
      </w:hyperlink>
    </w:p>
    <w:p w14:paraId="571E6994" w14:textId="1EDA19C0"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A75D77">
          <w:rPr>
            <w:noProof/>
            <w:webHidden/>
          </w:rPr>
          <w:t>48</w:t>
        </w:r>
        <w:r>
          <w:rPr>
            <w:noProof/>
            <w:webHidden/>
          </w:rPr>
          <w:fldChar w:fldCharType="end"/>
        </w:r>
      </w:hyperlink>
    </w:p>
    <w:p w14:paraId="44C542A2" w14:textId="40CC6F1A"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A75D77">
          <w:rPr>
            <w:noProof/>
            <w:webHidden/>
          </w:rPr>
          <w:t>53</w:t>
        </w:r>
        <w:r>
          <w:rPr>
            <w:noProof/>
            <w:webHidden/>
          </w:rPr>
          <w:fldChar w:fldCharType="end"/>
        </w:r>
      </w:hyperlink>
    </w:p>
    <w:p w14:paraId="5E9A21F5" w14:textId="47C0D258"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A75D77">
          <w:rPr>
            <w:noProof/>
            <w:webHidden/>
          </w:rPr>
          <w:t>56</w:t>
        </w:r>
        <w:r>
          <w:rPr>
            <w:noProof/>
            <w:webHidden/>
          </w:rPr>
          <w:fldChar w:fldCharType="end"/>
        </w:r>
      </w:hyperlink>
    </w:p>
    <w:p w14:paraId="5A159D6D" w14:textId="2C81F2FF"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A75D77">
          <w:rPr>
            <w:noProof/>
            <w:webHidden/>
          </w:rPr>
          <w:t>57</w:t>
        </w:r>
        <w:r>
          <w:rPr>
            <w:noProof/>
            <w:webHidden/>
          </w:rPr>
          <w:fldChar w:fldCharType="end"/>
        </w:r>
      </w:hyperlink>
    </w:p>
    <w:p w14:paraId="0A454E3F" w14:textId="36F3C5D9"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A75D77">
          <w:rPr>
            <w:noProof/>
            <w:webHidden/>
          </w:rPr>
          <w:t>58</w:t>
        </w:r>
        <w:r>
          <w:rPr>
            <w:noProof/>
            <w:webHidden/>
          </w:rPr>
          <w:fldChar w:fldCharType="end"/>
        </w:r>
      </w:hyperlink>
    </w:p>
    <w:p w14:paraId="1FD76CBA" w14:textId="1856FCEE"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A75D77">
          <w:rPr>
            <w:noProof/>
            <w:webHidden/>
          </w:rPr>
          <w:t>58</w:t>
        </w:r>
        <w:r>
          <w:rPr>
            <w:noProof/>
            <w:webHidden/>
          </w:rPr>
          <w:fldChar w:fldCharType="end"/>
        </w:r>
      </w:hyperlink>
    </w:p>
    <w:p w14:paraId="2672EAFF" w14:textId="6FF898A9"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A75D77">
          <w:rPr>
            <w:noProof/>
            <w:webHidden/>
          </w:rPr>
          <w:t>59</w:t>
        </w:r>
        <w:r>
          <w:rPr>
            <w:noProof/>
            <w:webHidden/>
          </w:rPr>
          <w:fldChar w:fldCharType="end"/>
        </w:r>
      </w:hyperlink>
    </w:p>
    <w:p w14:paraId="21AE00CB" w14:textId="401058F5"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A75D77">
          <w:rPr>
            <w:noProof/>
            <w:webHidden/>
          </w:rPr>
          <w:t>60</w:t>
        </w:r>
        <w:r>
          <w:rPr>
            <w:noProof/>
            <w:webHidden/>
          </w:rPr>
          <w:fldChar w:fldCharType="end"/>
        </w:r>
      </w:hyperlink>
    </w:p>
    <w:p w14:paraId="2B614284" w14:textId="7D8D30AE"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A75D77">
          <w:rPr>
            <w:noProof/>
            <w:webHidden/>
          </w:rPr>
          <w:t>61</w:t>
        </w:r>
        <w:r>
          <w:rPr>
            <w:noProof/>
            <w:webHidden/>
          </w:rPr>
          <w:fldChar w:fldCharType="end"/>
        </w:r>
      </w:hyperlink>
    </w:p>
    <w:p w14:paraId="4D418277" w14:textId="6BFC6B0F"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A75D77">
          <w:rPr>
            <w:noProof/>
            <w:webHidden/>
          </w:rPr>
          <w:t>64</w:t>
        </w:r>
        <w:r>
          <w:rPr>
            <w:noProof/>
            <w:webHidden/>
          </w:rPr>
          <w:fldChar w:fldCharType="end"/>
        </w:r>
      </w:hyperlink>
    </w:p>
    <w:p w14:paraId="6536F821" w14:textId="5A88016A"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A75D77">
          <w:rPr>
            <w:noProof/>
            <w:webHidden/>
          </w:rPr>
          <w:t>64</w:t>
        </w:r>
        <w:r>
          <w:rPr>
            <w:noProof/>
            <w:webHidden/>
          </w:rPr>
          <w:fldChar w:fldCharType="end"/>
        </w:r>
      </w:hyperlink>
    </w:p>
    <w:p w14:paraId="08D9EF38" w14:textId="33BE95F0"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A75D77">
          <w:rPr>
            <w:noProof/>
            <w:webHidden/>
          </w:rPr>
          <w:t>69</w:t>
        </w:r>
        <w:r>
          <w:rPr>
            <w:noProof/>
            <w:webHidden/>
          </w:rPr>
          <w:fldChar w:fldCharType="end"/>
        </w:r>
      </w:hyperlink>
    </w:p>
    <w:p w14:paraId="2BBAFA08" w14:textId="7197E322"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A75D77">
          <w:rPr>
            <w:noProof/>
            <w:webHidden/>
          </w:rPr>
          <w:t>70</w:t>
        </w:r>
        <w:r>
          <w:rPr>
            <w:noProof/>
            <w:webHidden/>
          </w:rPr>
          <w:fldChar w:fldCharType="end"/>
        </w:r>
      </w:hyperlink>
    </w:p>
    <w:p w14:paraId="3F16D1B5" w14:textId="0D63ADDC"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A75D77">
          <w:rPr>
            <w:noProof/>
            <w:webHidden/>
          </w:rPr>
          <w:t>72</w:t>
        </w:r>
        <w:r>
          <w:rPr>
            <w:noProof/>
            <w:webHidden/>
          </w:rPr>
          <w:fldChar w:fldCharType="end"/>
        </w:r>
      </w:hyperlink>
    </w:p>
    <w:p w14:paraId="6977ED8F" w14:textId="44B299F6"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A75D77">
          <w:rPr>
            <w:noProof/>
            <w:webHidden/>
          </w:rPr>
          <w:t>72</w:t>
        </w:r>
        <w:r>
          <w:rPr>
            <w:noProof/>
            <w:webHidden/>
          </w:rPr>
          <w:fldChar w:fldCharType="end"/>
        </w:r>
      </w:hyperlink>
    </w:p>
    <w:p w14:paraId="38E17ADD" w14:textId="4288B010"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A75D77">
          <w:rPr>
            <w:noProof/>
            <w:webHidden/>
          </w:rPr>
          <w:t>76</w:t>
        </w:r>
        <w:r>
          <w:rPr>
            <w:noProof/>
            <w:webHidden/>
          </w:rPr>
          <w:fldChar w:fldCharType="end"/>
        </w:r>
      </w:hyperlink>
    </w:p>
    <w:p w14:paraId="3D334A0D" w14:textId="0CF57BD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A75D77">
          <w:rPr>
            <w:noProof/>
            <w:webHidden/>
          </w:rPr>
          <w:t>79</w:t>
        </w:r>
        <w:r>
          <w:rPr>
            <w:noProof/>
            <w:webHidden/>
          </w:rPr>
          <w:fldChar w:fldCharType="end"/>
        </w:r>
      </w:hyperlink>
    </w:p>
    <w:p w14:paraId="73AC9F6C" w14:textId="6778722F"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A75D77">
          <w:rPr>
            <w:noProof/>
            <w:webHidden/>
          </w:rPr>
          <w:t>80</w:t>
        </w:r>
        <w:r>
          <w:rPr>
            <w:noProof/>
            <w:webHidden/>
          </w:rPr>
          <w:fldChar w:fldCharType="end"/>
        </w:r>
      </w:hyperlink>
    </w:p>
    <w:p w14:paraId="406CF61C" w14:textId="75DB2898"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A75D77">
          <w:rPr>
            <w:noProof/>
            <w:webHidden/>
          </w:rPr>
          <w:t>82</w:t>
        </w:r>
        <w:r>
          <w:rPr>
            <w:noProof/>
            <w:webHidden/>
          </w:rPr>
          <w:fldChar w:fldCharType="end"/>
        </w:r>
      </w:hyperlink>
    </w:p>
    <w:p w14:paraId="2F2A5E06" w14:textId="7E1E5A2C"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A75D77">
          <w:rPr>
            <w:noProof/>
            <w:webHidden/>
          </w:rPr>
          <w:t>82</w:t>
        </w:r>
        <w:r>
          <w:rPr>
            <w:noProof/>
            <w:webHidden/>
          </w:rPr>
          <w:fldChar w:fldCharType="end"/>
        </w:r>
      </w:hyperlink>
    </w:p>
    <w:p w14:paraId="0765DB75" w14:textId="5816F704"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A75D77">
          <w:rPr>
            <w:noProof/>
            <w:webHidden/>
          </w:rPr>
          <w:t>87</w:t>
        </w:r>
        <w:r>
          <w:rPr>
            <w:noProof/>
            <w:webHidden/>
          </w:rPr>
          <w:fldChar w:fldCharType="end"/>
        </w:r>
      </w:hyperlink>
    </w:p>
    <w:p w14:paraId="69A0D1B9" w14:textId="66F8E950"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A75D77">
          <w:rPr>
            <w:noProof/>
            <w:webHidden/>
          </w:rPr>
          <w:t>89</w:t>
        </w:r>
        <w:r>
          <w:rPr>
            <w:noProof/>
            <w:webHidden/>
          </w:rPr>
          <w:fldChar w:fldCharType="end"/>
        </w:r>
      </w:hyperlink>
    </w:p>
    <w:p w14:paraId="599A8537" w14:textId="0E168DE6"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A75D77">
          <w:rPr>
            <w:noProof/>
            <w:webHidden/>
          </w:rPr>
          <w:t>91</w:t>
        </w:r>
        <w:r>
          <w:rPr>
            <w:noProof/>
            <w:webHidden/>
          </w:rPr>
          <w:fldChar w:fldCharType="end"/>
        </w:r>
      </w:hyperlink>
    </w:p>
    <w:p w14:paraId="17F5751C" w14:textId="0EEEDC55"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A75D77">
          <w:rPr>
            <w:noProof/>
            <w:webHidden/>
          </w:rPr>
          <w:t>94</w:t>
        </w:r>
        <w:r>
          <w:rPr>
            <w:noProof/>
            <w:webHidden/>
          </w:rPr>
          <w:fldChar w:fldCharType="end"/>
        </w:r>
      </w:hyperlink>
    </w:p>
    <w:p w14:paraId="3E9A7CC0" w14:textId="0508BB60"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A75D77">
          <w:rPr>
            <w:noProof/>
            <w:webHidden/>
          </w:rPr>
          <w:t>96</w:t>
        </w:r>
        <w:r>
          <w:rPr>
            <w:noProof/>
            <w:webHidden/>
          </w:rPr>
          <w:fldChar w:fldCharType="end"/>
        </w:r>
      </w:hyperlink>
    </w:p>
    <w:p w14:paraId="47B0B9D3" w14:textId="51D5698C"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A75D77">
          <w:rPr>
            <w:noProof/>
            <w:webHidden/>
          </w:rPr>
          <w:t>98</w:t>
        </w:r>
        <w:r>
          <w:rPr>
            <w:noProof/>
            <w:webHidden/>
          </w:rPr>
          <w:fldChar w:fldCharType="end"/>
        </w:r>
      </w:hyperlink>
    </w:p>
    <w:p w14:paraId="61D5B8F4" w14:textId="44CC32C9"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A75D77">
          <w:rPr>
            <w:noProof/>
            <w:webHidden/>
          </w:rPr>
          <w:t>98</w:t>
        </w:r>
        <w:r>
          <w:rPr>
            <w:noProof/>
            <w:webHidden/>
          </w:rPr>
          <w:fldChar w:fldCharType="end"/>
        </w:r>
      </w:hyperlink>
    </w:p>
    <w:p w14:paraId="5F2558A8" w14:textId="3D79771C"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A75D77">
          <w:rPr>
            <w:noProof/>
            <w:webHidden/>
          </w:rPr>
          <w:t>102</w:t>
        </w:r>
        <w:r>
          <w:rPr>
            <w:noProof/>
            <w:webHidden/>
          </w:rPr>
          <w:fldChar w:fldCharType="end"/>
        </w:r>
      </w:hyperlink>
    </w:p>
    <w:p w14:paraId="36C71413" w14:textId="240A4F2D"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A75D77">
          <w:rPr>
            <w:noProof/>
            <w:webHidden/>
          </w:rPr>
          <w:t>105</w:t>
        </w:r>
        <w:r>
          <w:rPr>
            <w:noProof/>
            <w:webHidden/>
          </w:rPr>
          <w:fldChar w:fldCharType="end"/>
        </w:r>
      </w:hyperlink>
    </w:p>
    <w:p w14:paraId="0E59FE16" w14:textId="1305C88E"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A75D77">
          <w:rPr>
            <w:noProof/>
            <w:webHidden/>
          </w:rPr>
          <w:t>106</w:t>
        </w:r>
        <w:r>
          <w:rPr>
            <w:noProof/>
            <w:webHidden/>
          </w:rPr>
          <w:fldChar w:fldCharType="end"/>
        </w:r>
      </w:hyperlink>
    </w:p>
    <w:p w14:paraId="2D755C06" w14:textId="11AAF4B9"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A75D77">
          <w:rPr>
            <w:noProof/>
            <w:webHidden/>
          </w:rPr>
          <w:t>106</w:t>
        </w:r>
        <w:r>
          <w:rPr>
            <w:noProof/>
            <w:webHidden/>
          </w:rPr>
          <w:fldChar w:fldCharType="end"/>
        </w:r>
      </w:hyperlink>
    </w:p>
    <w:p w14:paraId="0A581758" w14:textId="2127C166"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A75D77">
          <w:rPr>
            <w:noProof/>
            <w:webHidden/>
          </w:rPr>
          <w:t>114</w:t>
        </w:r>
        <w:r>
          <w:rPr>
            <w:noProof/>
            <w:webHidden/>
          </w:rPr>
          <w:fldChar w:fldCharType="end"/>
        </w:r>
      </w:hyperlink>
    </w:p>
    <w:p w14:paraId="7084312E" w14:textId="627AB9D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A75D77">
          <w:rPr>
            <w:noProof/>
            <w:webHidden/>
          </w:rPr>
          <w:t>115</w:t>
        </w:r>
        <w:r>
          <w:rPr>
            <w:noProof/>
            <w:webHidden/>
          </w:rPr>
          <w:fldChar w:fldCharType="end"/>
        </w:r>
      </w:hyperlink>
    </w:p>
    <w:p w14:paraId="1A5FA3FB" w14:textId="72499BB0"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A75D77">
          <w:rPr>
            <w:noProof/>
            <w:webHidden/>
          </w:rPr>
          <w:t>116</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6"/>
        <w:gridCol w:w="5214"/>
        <w:gridCol w:w="215"/>
        <w:gridCol w:w="139"/>
        <w:gridCol w:w="411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EF5D9" w:rsidR="00093CA9" w:rsidRDefault="001E4AE5" w:rsidP="00093CA9">
            <w:r>
              <w:t>Osborne Clarke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4FF678E" w:rsidR="00093CA9" w:rsidRDefault="00206815" w:rsidP="00093CA9">
            <w:r w:rsidRPr="00206815">
              <w:t xml:space="preserve">The Act of 6 December 2024 Amending the Accounting Act, the Act on Statutory Auditors, Audit Firms and Public Oversight and Certain Other Acts (Journal of Laws 2024, item 1863) ( </w:t>
            </w:r>
            <w:proofErr w:type="spellStart"/>
            <w:r w:rsidRPr="00206815">
              <w:t>Ustawa</w:t>
            </w:r>
            <w:proofErr w:type="spellEnd"/>
            <w:r w:rsidR="002451F9">
              <w:t xml:space="preserve"> </w:t>
            </w:r>
            <w:r w:rsidRPr="00206815">
              <w:t xml:space="preserve">z </w:t>
            </w:r>
            <w:proofErr w:type="spellStart"/>
            <w:r w:rsidRPr="00206815">
              <w:t>dnia</w:t>
            </w:r>
            <w:proofErr w:type="spellEnd"/>
            <w:r w:rsidRPr="00206815">
              <w:t xml:space="preserve"> 6 </w:t>
            </w:r>
            <w:proofErr w:type="spellStart"/>
            <w:r w:rsidRPr="00206815">
              <w:t>grudnia</w:t>
            </w:r>
            <w:proofErr w:type="spellEnd"/>
            <w:r w:rsidRPr="00206815">
              <w:t xml:space="preserve"> 2024 r.</w:t>
            </w:r>
            <w:r w:rsidR="002451F9">
              <w:t xml:space="preserve"> </w:t>
            </w:r>
            <w:r w:rsidRPr="00206815">
              <w:t xml:space="preserve">o </w:t>
            </w:r>
            <w:proofErr w:type="spellStart"/>
            <w:r w:rsidRPr="00206815">
              <w:t>zmianie</w:t>
            </w:r>
            <w:proofErr w:type="spellEnd"/>
            <w:r w:rsidRPr="00206815">
              <w:t xml:space="preserve"> </w:t>
            </w:r>
            <w:proofErr w:type="spellStart"/>
            <w:r w:rsidRPr="00206815">
              <w:t>ustawy</w:t>
            </w:r>
            <w:proofErr w:type="spellEnd"/>
            <w:r w:rsidRPr="00206815">
              <w:t xml:space="preserve"> o </w:t>
            </w:r>
            <w:proofErr w:type="spellStart"/>
            <w:r w:rsidRPr="00206815">
              <w:t>rachunkowości</w:t>
            </w:r>
            <w:proofErr w:type="spellEnd"/>
            <w:r w:rsidRPr="00206815">
              <w:t xml:space="preserve">, </w:t>
            </w:r>
            <w:proofErr w:type="spellStart"/>
            <w:r w:rsidRPr="00206815">
              <w:t>ustawy</w:t>
            </w:r>
            <w:proofErr w:type="spellEnd"/>
            <w:r w:rsidRPr="00206815">
              <w:t xml:space="preserve"> o </w:t>
            </w:r>
            <w:proofErr w:type="spellStart"/>
            <w:r w:rsidRPr="00206815">
              <w:t>biegłych</w:t>
            </w:r>
            <w:proofErr w:type="spellEnd"/>
            <w:r w:rsidRPr="00206815">
              <w:t xml:space="preserve"> </w:t>
            </w:r>
            <w:proofErr w:type="spellStart"/>
            <w:r w:rsidRPr="00206815">
              <w:t>rewidentach</w:t>
            </w:r>
            <w:proofErr w:type="spellEnd"/>
            <w:r w:rsidRPr="00206815">
              <w:t xml:space="preserve">, </w:t>
            </w:r>
            <w:proofErr w:type="spellStart"/>
            <w:r w:rsidRPr="00206815">
              <w:t>firmach</w:t>
            </w:r>
            <w:proofErr w:type="spellEnd"/>
            <w:r w:rsidRPr="00206815">
              <w:t xml:space="preserve"> </w:t>
            </w:r>
            <w:proofErr w:type="spellStart"/>
            <w:r w:rsidRPr="00206815">
              <w:t>audytorskich</w:t>
            </w:r>
            <w:proofErr w:type="spellEnd"/>
            <w:r w:rsidRPr="00206815">
              <w:t xml:space="preserve"> </w:t>
            </w:r>
            <w:proofErr w:type="spellStart"/>
            <w:r w:rsidRPr="00206815">
              <w:t>oraz</w:t>
            </w:r>
            <w:proofErr w:type="spellEnd"/>
            <w:r w:rsidRPr="00206815">
              <w:t xml:space="preserve"> </w:t>
            </w:r>
            <w:proofErr w:type="spellStart"/>
            <w:r w:rsidRPr="00206815">
              <w:t>nadzorze</w:t>
            </w:r>
            <w:proofErr w:type="spellEnd"/>
            <w:r w:rsidRPr="00206815">
              <w:t xml:space="preserve"> </w:t>
            </w:r>
            <w:proofErr w:type="spellStart"/>
            <w:r w:rsidRPr="00206815">
              <w:t>publicznym</w:t>
            </w:r>
            <w:proofErr w:type="spellEnd"/>
            <w:r w:rsidRPr="00206815">
              <w:t xml:space="preserve"> </w:t>
            </w:r>
            <w:proofErr w:type="spellStart"/>
            <w:r w:rsidRPr="00206815">
              <w:t>oraz</w:t>
            </w:r>
            <w:proofErr w:type="spellEnd"/>
            <w:r w:rsidRPr="00206815">
              <w:t xml:space="preserve"> </w:t>
            </w:r>
            <w:proofErr w:type="spellStart"/>
            <w:r w:rsidRPr="00206815">
              <w:t>niektórych</w:t>
            </w:r>
            <w:proofErr w:type="spellEnd"/>
            <w:r w:rsidRPr="00206815">
              <w:t xml:space="preserve"> innych </w:t>
            </w:r>
            <w:proofErr w:type="spellStart"/>
            <w:r w:rsidRPr="00206815">
              <w:t>ustaw</w:t>
            </w:r>
            <w:proofErr w:type="spellEnd"/>
            <w:r w:rsidRPr="0020681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0947835" w:rsidR="00093CA9" w:rsidRDefault="00AB550F" w:rsidP="00093CA9">
            <w:hyperlink r:id="rId19" w:history="1">
              <w:r w:rsidRPr="003700E2">
                <w:rPr>
                  <w:rStyle w:val="Hyperlink"/>
                </w:rPr>
                <w:t>https://web.archive.org/web/20250701095738/https://isap.sejm.gov.pl/isap.nsf/download.xsp/WDU20240001863/O/D20241863.pdf</w:t>
              </w:r>
            </w:hyperlink>
            <w:r>
              <w:t xml:space="preserve"> </w:t>
            </w:r>
            <w:r w:rsidRPr="00AB550F">
              <w:t xml:space="preserve"> </w:t>
            </w:r>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CD42DF7" w:rsidR="00093CA9" w:rsidRDefault="008B0ED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FA78AD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5D942A7" w14:textId="09F7B902" w:rsidR="00BB4B59" w:rsidRDefault="00184842" w:rsidP="00BB4B59">
            <w:r>
              <w:t>The Aim of the Act was to</w:t>
            </w:r>
            <w:r w:rsidR="00BB4B59">
              <w:t xml:space="preserve"> implement:</w:t>
            </w:r>
          </w:p>
          <w:p w14:paraId="23D5EEDD" w14:textId="798F868D" w:rsidR="00BB4B59" w:rsidRDefault="00BB4B59" w:rsidP="00BB4B59">
            <w:r>
              <w:t>1) Directive of the European Parliament and of the Council (EU) 2022/2464 of December 14, 2022 amending Regulation (EU) No. 537/2014, Directive 2004/109/EC, Directive 2006/43/EC and Directive 2013/34/EU with regard to reporting by companies on sustainable development (Official Journal of the EU L 322 of 16.12.2022, p. 15);</w:t>
            </w:r>
          </w:p>
          <w:p w14:paraId="7921F569" w14:textId="5A99D232" w:rsidR="00184842" w:rsidRDefault="00BB4B59" w:rsidP="00BB4B59">
            <w:r>
              <w:t>2) Commission Delegated Directive (EU) 2023/2775 of October 17, 2023 amending Directive 2013/34/EU of the European Parliament and of the Council as regards the adaptation of the enterprise size criteria for micro, small, medium and large entities or groups (OJ L 2023/2775, 21.12.2023).</w:t>
            </w:r>
          </w:p>
          <w:p w14:paraId="5DEF194C" w14:textId="77777777" w:rsidR="001F25CF" w:rsidRDefault="001F25CF" w:rsidP="001F25CF">
            <w:pPr>
              <w:pStyle w:val="ListParagraph"/>
              <w:numPr>
                <w:ilvl w:val="0"/>
                <w:numId w:val="50"/>
              </w:numPr>
            </w:pPr>
            <w:r>
              <w:t>Amendments to Legislation Implementing Directive 2022/2464 Introduce:</w:t>
            </w:r>
          </w:p>
          <w:p w14:paraId="38AA50F3" w14:textId="1229C610" w:rsidR="001F25CF" w:rsidRDefault="001F25CF" w:rsidP="001F25CF">
            <w:pPr>
              <w:pStyle w:val="ListParagraph"/>
              <w:numPr>
                <w:ilvl w:val="0"/>
                <w:numId w:val="50"/>
              </w:numPr>
            </w:pPr>
            <w:r>
              <w:t>Expanded Scope of Entities Required to Report Sustainability Information: This scope include large entities, entities that are the parent company of a large capital group, small and medium-sized entities admitted to trading on a regulated market (excluding listed micro-enterprises), as well as subsidiaries and branches based in an EU Member State that meet specific conditions and size criteria, whose ultimate parent company or standalone entity is subject to third-country law.</w:t>
            </w:r>
          </w:p>
          <w:p w14:paraId="78F05A08" w14:textId="67A00A95" w:rsidR="001F25CF" w:rsidRDefault="001F25CF" w:rsidP="001F25CF">
            <w:pPr>
              <w:pStyle w:val="ListParagraph"/>
              <w:numPr>
                <w:ilvl w:val="0"/>
                <w:numId w:val="50"/>
              </w:numPr>
            </w:pPr>
            <w:r>
              <w:t>Mandatory Sustainability Reporting According to Uniform EU Standards: a shift from the current discretion in choosing reporting standards to the mandatory application of European Sustainability Reporting Standards.</w:t>
            </w:r>
          </w:p>
          <w:p w14:paraId="37BAEA5B" w14:textId="2E2C1B2A" w:rsidR="001F25CF" w:rsidRDefault="001F25CF" w:rsidP="001F25CF">
            <w:pPr>
              <w:pStyle w:val="ListParagraph"/>
              <w:numPr>
                <w:ilvl w:val="0"/>
                <w:numId w:val="50"/>
              </w:numPr>
            </w:pPr>
            <w:r>
              <w:t>Expanded Scope of Reported Information: Information on sustainability issues in the environmental, social (including human rights), and corporate governance areas more detailed than before.</w:t>
            </w:r>
          </w:p>
          <w:p w14:paraId="18BD6BDE" w14:textId="77777777" w:rsidR="001F25CF" w:rsidRDefault="001F25CF" w:rsidP="001F25CF">
            <w:pPr>
              <w:pStyle w:val="ListParagraph"/>
              <w:numPr>
                <w:ilvl w:val="0"/>
                <w:numId w:val="50"/>
              </w:numPr>
            </w:pPr>
            <w:r>
              <w:t>Obligation to Present Sustainability Reporting in a Separate Section within the Entity's Activity Report.</w:t>
            </w:r>
          </w:p>
          <w:p w14:paraId="35DFF014" w14:textId="77777777" w:rsidR="001F25CF" w:rsidRDefault="001F25CF" w:rsidP="001F25CF">
            <w:pPr>
              <w:pStyle w:val="ListParagraph"/>
              <w:numPr>
                <w:ilvl w:val="0"/>
                <w:numId w:val="50"/>
              </w:numPr>
            </w:pPr>
            <w:r>
              <w:t>Mandatory Verification of Sustainability Reporting: An obligatory verification by statutory auditors will be introduced.</w:t>
            </w:r>
          </w:p>
          <w:p w14:paraId="18257824" w14:textId="6B09ED3B" w:rsidR="00184842" w:rsidRDefault="001F25CF" w:rsidP="001F25CF">
            <w:pPr>
              <w:pStyle w:val="ListParagraph"/>
              <w:numPr>
                <w:ilvl w:val="0"/>
                <w:numId w:val="50"/>
              </w:numPr>
            </w:pPr>
            <w:r>
              <w:t>Obligation for Digitalisation: Activity reports of entities presenting sustainability information will be mandatorily prepared in XHTML format (a human-readable electronic format), and the separate section on sustainability will be tagged in in-line XBRL format (facilitating machine reading and analysis of sustainability data).</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14DEF6" w:rsidR="00093CA9" w:rsidRDefault="001F25CF" w:rsidP="00093CA9">
            <w:r w:rsidRPr="001F25CF">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lastRenderedPageBreak/>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5D49CAB" w:rsidR="00093CA9" w:rsidRPr="00173D7C" w:rsidRDefault="00DD2CFD"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B0B6FCE" w:rsidR="00093CA9" w:rsidRPr="00173D7C" w:rsidRDefault="00DD2CFD"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A3B52BA" w:rsidR="001D186F" w:rsidRDefault="00185F2C" w:rsidP="006D6CB5">
            <w:r>
              <w:t xml:space="preserve">Minister of </w:t>
            </w:r>
            <w:proofErr w:type="spellStart"/>
            <w:r>
              <w:t>Financce</w:t>
            </w:r>
            <w:proofErr w:type="spellEnd"/>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C133E28" w:rsidR="00093CA9" w:rsidRPr="006B7B0D" w:rsidRDefault="005441CE" w:rsidP="00093CA9">
            <w:r w:rsidRPr="005441CE">
              <w:t>Minister of Finance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lastRenderedPageBreak/>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978F55C" w:rsidR="00093CA9" w:rsidRPr="006B7B0D" w:rsidRDefault="005441CE" w:rsidP="00093CA9">
            <w:r w:rsidRPr="005441CE">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623A47C" w:rsidR="00093CA9" w:rsidRPr="006B7B0D" w:rsidRDefault="00352FD4" w:rsidP="00093CA9">
            <w:r w:rsidRPr="00352FD4">
              <w:t>The competent registry court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1E01167" w:rsidR="00093CA9" w:rsidRPr="006B7B0D" w:rsidRDefault="00352FD4" w:rsidP="00093CA9">
            <w:r w:rsidRPr="00352FD4">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5328755" w:rsidR="00093CA9" w:rsidRPr="006B7B0D" w:rsidRDefault="00352FD4" w:rsidP="00093CA9">
            <w:r w:rsidRPr="00352FD4">
              <w:t>Polish Agency for Audit Oversight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1B5DE68D" w:rsidR="00093CA9" w:rsidRPr="006B7B0D" w:rsidRDefault="009B73F1" w:rsidP="00093CA9">
            <w:r w:rsidRPr="009B73F1">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1060F218" w:rsidR="00093CA9" w:rsidRPr="006B7B0D" w:rsidRDefault="009B73F1" w:rsidP="00093CA9">
            <w:r w:rsidRPr="009B73F1">
              <w:t>Polish Financial Supervision Authority (</w:t>
            </w:r>
            <w:proofErr w:type="spellStart"/>
            <w:r w:rsidRPr="009B73F1">
              <w:t>KNF</w:t>
            </w:r>
            <w:proofErr w:type="spellEnd"/>
            <w:r w:rsidRPr="009B73F1">
              <w: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107EB828" w:rsidR="00093CA9" w:rsidRPr="006B7B0D" w:rsidRDefault="00352FD4" w:rsidP="00093CA9">
            <w:r w:rsidRPr="00352FD4">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32F4EB82"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3D466682"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50D75A26"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FF2BC72" w:rsidR="00093CA9" w:rsidRDefault="00A40CFE" w:rsidP="00093CA9">
            <w:r w:rsidRPr="00A40CFE">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A3A9FF9" w:rsidR="00CF5268" w:rsidRDefault="0049407C" w:rsidP="00DD3144">
            <w:r w:rsidRPr="0049407C">
              <w:t>X</w:t>
            </w:r>
          </w:p>
        </w:tc>
        <w:tc>
          <w:tcPr>
            <w:tcW w:w="1447" w:type="dxa"/>
            <w:vAlign w:val="center"/>
          </w:tcPr>
          <w:p w14:paraId="13B916E8" w14:textId="50AC54AA"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BF077F3" w:rsidR="00CF5268" w:rsidRDefault="0049407C" w:rsidP="00DD3144">
            <w:r w:rsidRPr="0049407C">
              <w:t>X</w:t>
            </w:r>
          </w:p>
        </w:tc>
        <w:tc>
          <w:tcPr>
            <w:tcW w:w="1447" w:type="dxa"/>
            <w:vAlign w:val="center"/>
          </w:tcPr>
          <w:p w14:paraId="04ABBC33" w14:textId="77777777" w:rsidR="00CF5268" w:rsidRDefault="00CF5268" w:rsidP="00DD3144"/>
        </w:tc>
        <w:tc>
          <w:tcPr>
            <w:tcW w:w="1447" w:type="dxa"/>
            <w:vAlign w:val="center"/>
          </w:tcPr>
          <w:p w14:paraId="2E680148" w14:textId="661813CF"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D665276" w:rsidR="00CF5268" w:rsidRDefault="00A75726" w:rsidP="00DD3144">
            <w:r w:rsidRPr="00A75726">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5847F3FB" w:rsidR="00CF5268" w:rsidRDefault="00CF5268" w:rsidP="00DD3144"/>
        </w:tc>
        <w:tc>
          <w:tcPr>
            <w:tcW w:w="1447" w:type="dxa"/>
            <w:vAlign w:val="center"/>
          </w:tcPr>
          <w:p w14:paraId="4B303F1A" w14:textId="1E69D73C" w:rsidR="00CF5268" w:rsidRDefault="00EC48C2" w:rsidP="00DD3144">
            <w:r w:rsidRPr="00EC48C2">
              <w:t>X</w:t>
            </w:r>
          </w:p>
        </w:tc>
        <w:tc>
          <w:tcPr>
            <w:tcW w:w="1447" w:type="dxa"/>
            <w:vAlign w:val="center"/>
          </w:tcPr>
          <w:p w14:paraId="7BF3CEC6" w14:textId="2DAA9E31"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11219689" w:rsidR="00CF5268" w:rsidRDefault="00EC48C2" w:rsidP="00DD3144">
            <w:r w:rsidRPr="00EC48C2">
              <w:t>X</w:t>
            </w:r>
          </w:p>
        </w:tc>
        <w:tc>
          <w:tcPr>
            <w:tcW w:w="1447" w:type="dxa"/>
            <w:vAlign w:val="center"/>
          </w:tcPr>
          <w:p w14:paraId="4A3DBF18" w14:textId="58E1EBED"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098C695" w:rsidR="466E435B" w:rsidRDefault="466E435B" w:rsidP="00DD3144"/>
        </w:tc>
        <w:tc>
          <w:tcPr>
            <w:tcW w:w="1447" w:type="dxa"/>
            <w:vAlign w:val="center"/>
          </w:tcPr>
          <w:p w14:paraId="5D69C390" w14:textId="36998BAB" w:rsidR="466E435B" w:rsidRDefault="00A75726" w:rsidP="00DD3144">
            <w:r w:rsidRPr="00A75726">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371DD42" w:rsidR="00CF5268" w:rsidRDefault="00A75726" w:rsidP="00DD3144">
            <w:r w:rsidRPr="00A75726">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CD6C078" w:rsidR="466E435B" w:rsidRDefault="00A75726" w:rsidP="00DD3144">
            <w:r w:rsidRPr="00A75726">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CB464BB" w:rsidR="466E435B" w:rsidRDefault="0049407C" w:rsidP="00DD3144">
            <w:r w:rsidRPr="0049407C">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FDCDED6" w:rsidR="466E435B" w:rsidRDefault="0049407C" w:rsidP="00DD3144">
            <w:r w:rsidRPr="0049407C">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7832DE1" w:rsidR="466E435B" w:rsidRDefault="0049407C" w:rsidP="00DD3144">
            <w:r w:rsidRPr="0049407C">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C0A16E8" w:rsidR="00CF5268" w:rsidRDefault="0049407C" w:rsidP="00DD3144">
            <w:r w:rsidRPr="0049407C">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6DD66B20" w:rsidR="004B2D74" w:rsidRDefault="00A75726" w:rsidP="00DD3144">
            <w:r w:rsidRPr="00A75726">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563089DA" w:rsidR="004B2D74" w:rsidRDefault="004B2D74" w:rsidP="00DD3144"/>
        </w:tc>
        <w:tc>
          <w:tcPr>
            <w:tcW w:w="1447" w:type="dxa"/>
            <w:vAlign w:val="center"/>
          </w:tcPr>
          <w:p w14:paraId="1A169030" w14:textId="56D4E6AD" w:rsidR="004B2D74" w:rsidRPr="0049407C" w:rsidRDefault="00EC48C2" w:rsidP="00DD3144">
            <w:r w:rsidRPr="00EC48C2">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4E59899" w:rsidR="004B2D74" w:rsidRDefault="00A75726" w:rsidP="00DD3144">
            <w:r w:rsidRPr="00A75726">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309462DA" w:rsidR="004B2D74" w:rsidRDefault="0049407C" w:rsidP="00DD3144">
            <w:r w:rsidRPr="0049407C">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5F622DC2" w:rsidR="004B2D74" w:rsidRDefault="00A75726" w:rsidP="00DD3144">
            <w:r w:rsidRPr="00A75726">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43B95309" w:rsidR="004B2D74" w:rsidRDefault="0049407C" w:rsidP="00DD3144">
            <w:r w:rsidRPr="0049407C">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63CF70EE" w:rsidR="00C35794" w:rsidRDefault="0049407C" w:rsidP="00DD3144">
            <w:r w:rsidRPr="0049407C">
              <w:t>reinsurance compan</w:t>
            </w:r>
            <w:r>
              <w:t>ies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49407C" w14:paraId="3852F953" w14:textId="77777777" w:rsidTr="00DD3144">
        <w:trPr>
          <w:trHeight w:val="22"/>
        </w:trPr>
        <w:tc>
          <w:tcPr>
            <w:tcW w:w="1066" w:type="dxa"/>
            <w:vAlign w:val="center"/>
          </w:tcPr>
          <w:p w14:paraId="47AF8D23" w14:textId="342BC7B3" w:rsidR="0049407C" w:rsidRDefault="0049407C" w:rsidP="0049407C">
            <w:r>
              <w:t>1.3.1</w:t>
            </w:r>
          </w:p>
        </w:tc>
        <w:tc>
          <w:tcPr>
            <w:tcW w:w="5034" w:type="dxa"/>
            <w:gridSpan w:val="3"/>
            <w:shd w:val="clear" w:color="auto" w:fill="DEEAF6" w:themeFill="accent5" w:themeFillTint="33"/>
            <w:vAlign w:val="center"/>
          </w:tcPr>
          <w:p w14:paraId="59F36856" w14:textId="64783591" w:rsidR="0049407C" w:rsidRDefault="0049407C" w:rsidP="0049407C">
            <w:r>
              <w:t>Agriculture, forestry, and fishing</w:t>
            </w:r>
          </w:p>
        </w:tc>
        <w:tc>
          <w:tcPr>
            <w:tcW w:w="1446" w:type="dxa"/>
            <w:gridSpan w:val="3"/>
            <w:vAlign w:val="center"/>
          </w:tcPr>
          <w:p w14:paraId="69F696D5" w14:textId="77777777" w:rsidR="0049407C" w:rsidRDefault="0049407C" w:rsidP="0049407C"/>
        </w:tc>
        <w:tc>
          <w:tcPr>
            <w:tcW w:w="1447" w:type="dxa"/>
            <w:vAlign w:val="center"/>
          </w:tcPr>
          <w:p w14:paraId="34055BA5" w14:textId="77777777" w:rsidR="0049407C" w:rsidRDefault="0049407C" w:rsidP="0049407C"/>
        </w:tc>
        <w:tc>
          <w:tcPr>
            <w:tcW w:w="1447" w:type="dxa"/>
            <w:vAlign w:val="center"/>
          </w:tcPr>
          <w:p w14:paraId="34C6590C" w14:textId="6EBCE38B" w:rsidR="0049407C" w:rsidRDefault="0049407C" w:rsidP="0049407C"/>
        </w:tc>
      </w:tr>
      <w:tr w:rsidR="0049407C" w14:paraId="60A12687" w14:textId="77777777" w:rsidTr="00DD3144">
        <w:trPr>
          <w:trHeight w:val="22"/>
        </w:trPr>
        <w:tc>
          <w:tcPr>
            <w:tcW w:w="1066" w:type="dxa"/>
            <w:vAlign w:val="center"/>
          </w:tcPr>
          <w:p w14:paraId="6233C86E" w14:textId="22DA4E08" w:rsidR="0049407C" w:rsidRDefault="0049407C" w:rsidP="0049407C">
            <w:r>
              <w:t>1.3.2</w:t>
            </w:r>
          </w:p>
        </w:tc>
        <w:tc>
          <w:tcPr>
            <w:tcW w:w="5034" w:type="dxa"/>
            <w:gridSpan w:val="3"/>
            <w:shd w:val="clear" w:color="auto" w:fill="DEEAF6" w:themeFill="accent5" w:themeFillTint="33"/>
            <w:vAlign w:val="center"/>
          </w:tcPr>
          <w:p w14:paraId="3BA7A9F5" w14:textId="7AF532B8" w:rsidR="0049407C" w:rsidRDefault="0049407C" w:rsidP="0049407C">
            <w:r>
              <w:t>Mining and quarrying</w:t>
            </w:r>
          </w:p>
        </w:tc>
        <w:tc>
          <w:tcPr>
            <w:tcW w:w="1446" w:type="dxa"/>
            <w:gridSpan w:val="3"/>
            <w:vAlign w:val="center"/>
          </w:tcPr>
          <w:p w14:paraId="2A2FF0C0" w14:textId="77777777" w:rsidR="0049407C" w:rsidRDefault="0049407C" w:rsidP="0049407C"/>
        </w:tc>
        <w:tc>
          <w:tcPr>
            <w:tcW w:w="1447" w:type="dxa"/>
            <w:vAlign w:val="center"/>
          </w:tcPr>
          <w:p w14:paraId="0C33B9F0" w14:textId="77777777" w:rsidR="0049407C" w:rsidRDefault="0049407C" w:rsidP="0049407C"/>
        </w:tc>
        <w:tc>
          <w:tcPr>
            <w:tcW w:w="1447" w:type="dxa"/>
            <w:vAlign w:val="center"/>
          </w:tcPr>
          <w:p w14:paraId="779D17A6" w14:textId="5F722F39" w:rsidR="0049407C" w:rsidRDefault="0049407C" w:rsidP="0049407C"/>
        </w:tc>
      </w:tr>
      <w:tr w:rsidR="0049407C" w14:paraId="26C5A642" w14:textId="77777777" w:rsidTr="00DD3144">
        <w:trPr>
          <w:trHeight w:val="22"/>
        </w:trPr>
        <w:tc>
          <w:tcPr>
            <w:tcW w:w="1066" w:type="dxa"/>
            <w:vAlign w:val="center"/>
          </w:tcPr>
          <w:p w14:paraId="214FE030" w14:textId="513D5B73" w:rsidR="0049407C" w:rsidRDefault="0049407C" w:rsidP="0049407C">
            <w:r>
              <w:t>1.3.3</w:t>
            </w:r>
          </w:p>
        </w:tc>
        <w:tc>
          <w:tcPr>
            <w:tcW w:w="5034" w:type="dxa"/>
            <w:gridSpan w:val="3"/>
            <w:shd w:val="clear" w:color="auto" w:fill="DEEAF6" w:themeFill="accent5" w:themeFillTint="33"/>
            <w:vAlign w:val="center"/>
          </w:tcPr>
          <w:p w14:paraId="3C6484F8" w14:textId="305DA469" w:rsidR="0049407C" w:rsidRDefault="0049407C" w:rsidP="0049407C">
            <w:r>
              <w:t>Manufacturing</w:t>
            </w:r>
          </w:p>
        </w:tc>
        <w:tc>
          <w:tcPr>
            <w:tcW w:w="1446" w:type="dxa"/>
            <w:gridSpan w:val="3"/>
            <w:vAlign w:val="center"/>
          </w:tcPr>
          <w:p w14:paraId="774DF8FB" w14:textId="77777777" w:rsidR="0049407C" w:rsidRDefault="0049407C" w:rsidP="0049407C"/>
        </w:tc>
        <w:tc>
          <w:tcPr>
            <w:tcW w:w="1447" w:type="dxa"/>
            <w:vAlign w:val="center"/>
          </w:tcPr>
          <w:p w14:paraId="05559BB0" w14:textId="77777777" w:rsidR="0049407C" w:rsidRDefault="0049407C" w:rsidP="0049407C"/>
        </w:tc>
        <w:tc>
          <w:tcPr>
            <w:tcW w:w="1447" w:type="dxa"/>
            <w:vAlign w:val="center"/>
          </w:tcPr>
          <w:p w14:paraId="10584E6F" w14:textId="3A8A94EB" w:rsidR="0049407C" w:rsidRDefault="0049407C" w:rsidP="0049407C"/>
        </w:tc>
      </w:tr>
      <w:tr w:rsidR="0049407C" w14:paraId="48298F99" w14:textId="77777777" w:rsidTr="00DD3144">
        <w:trPr>
          <w:trHeight w:val="22"/>
        </w:trPr>
        <w:tc>
          <w:tcPr>
            <w:tcW w:w="1066" w:type="dxa"/>
            <w:vAlign w:val="center"/>
          </w:tcPr>
          <w:p w14:paraId="0787F2B8" w14:textId="24D05349" w:rsidR="0049407C" w:rsidRDefault="0049407C" w:rsidP="0049407C">
            <w:r>
              <w:t>1.3.4</w:t>
            </w:r>
          </w:p>
        </w:tc>
        <w:tc>
          <w:tcPr>
            <w:tcW w:w="5034" w:type="dxa"/>
            <w:gridSpan w:val="3"/>
            <w:shd w:val="clear" w:color="auto" w:fill="DEEAF6" w:themeFill="accent5" w:themeFillTint="33"/>
            <w:vAlign w:val="center"/>
          </w:tcPr>
          <w:p w14:paraId="60E27A1F" w14:textId="73AEF53A" w:rsidR="0049407C" w:rsidRDefault="0049407C" w:rsidP="0049407C">
            <w:r>
              <w:t>Electricity, gas, steam, and air conditioning supply</w:t>
            </w:r>
          </w:p>
        </w:tc>
        <w:tc>
          <w:tcPr>
            <w:tcW w:w="1446" w:type="dxa"/>
            <w:gridSpan w:val="3"/>
            <w:vAlign w:val="center"/>
          </w:tcPr>
          <w:p w14:paraId="6B73D3A5" w14:textId="77777777" w:rsidR="0049407C" w:rsidRDefault="0049407C" w:rsidP="0049407C"/>
        </w:tc>
        <w:tc>
          <w:tcPr>
            <w:tcW w:w="1447" w:type="dxa"/>
            <w:vAlign w:val="center"/>
          </w:tcPr>
          <w:p w14:paraId="558B5FB8" w14:textId="77777777" w:rsidR="0049407C" w:rsidRDefault="0049407C" w:rsidP="0049407C"/>
        </w:tc>
        <w:tc>
          <w:tcPr>
            <w:tcW w:w="1447" w:type="dxa"/>
            <w:vAlign w:val="center"/>
          </w:tcPr>
          <w:p w14:paraId="05772DED" w14:textId="717FD4D5" w:rsidR="0049407C" w:rsidRDefault="0049407C" w:rsidP="0049407C"/>
        </w:tc>
      </w:tr>
      <w:tr w:rsidR="0049407C" w14:paraId="1A38D3D7" w14:textId="77777777" w:rsidTr="00DD3144">
        <w:trPr>
          <w:trHeight w:val="22"/>
        </w:trPr>
        <w:tc>
          <w:tcPr>
            <w:tcW w:w="1066" w:type="dxa"/>
            <w:vAlign w:val="center"/>
          </w:tcPr>
          <w:p w14:paraId="7D76CAC1" w14:textId="253E6D49" w:rsidR="0049407C" w:rsidRDefault="0049407C" w:rsidP="0049407C">
            <w:r>
              <w:t>1.3.5</w:t>
            </w:r>
          </w:p>
        </w:tc>
        <w:tc>
          <w:tcPr>
            <w:tcW w:w="5034" w:type="dxa"/>
            <w:gridSpan w:val="3"/>
            <w:shd w:val="clear" w:color="auto" w:fill="DEEAF6" w:themeFill="accent5" w:themeFillTint="33"/>
            <w:vAlign w:val="center"/>
          </w:tcPr>
          <w:p w14:paraId="688FDB9E" w14:textId="658DEAF5" w:rsidR="0049407C" w:rsidRDefault="0049407C" w:rsidP="0049407C">
            <w:r>
              <w:t>Water supply; sewerage; waste management and remediation activities</w:t>
            </w:r>
          </w:p>
        </w:tc>
        <w:tc>
          <w:tcPr>
            <w:tcW w:w="1446" w:type="dxa"/>
            <w:gridSpan w:val="3"/>
            <w:vAlign w:val="center"/>
          </w:tcPr>
          <w:p w14:paraId="71E91DBA" w14:textId="77777777" w:rsidR="0049407C" w:rsidRDefault="0049407C" w:rsidP="0049407C"/>
        </w:tc>
        <w:tc>
          <w:tcPr>
            <w:tcW w:w="1447" w:type="dxa"/>
            <w:vAlign w:val="center"/>
          </w:tcPr>
          <w:p w14:paraId="172666E7" w14:textId="77777777" w:rsidR="0049407C" w:rsidRDefault="0049407C" w:rsidP="0049407C"/>
        </w:tc>
        <w:tc>
          <w:tcPr>
            <w:tcW w:w="1447" w:type="dxa"/>
            <w:vAlign w:val="center"/>
          </w:tcPr>
          <w:p w14:paraId="514D36B6" w14:textId="5014EAEF" w:rsidR="0049407C" w:rsidRDefault="0049407C" w:rsidP="0049407C"/>
        </w:tc>
      </w:tr>
      <w:tr w:rsidR="0049407C" w14:paraId="7DAAD497" w14:textId="77777777" w:rsidTr="00DD3144">
        <w:trPr>
          <w:trHeight w:val="22"/>
        </w:trPr>
        <w:tc>
          <w:tcPr>
            <w:tcW w:w="1066" w:type="dxa"/>
            <w:vAlign w:val="center"/>
          </w:tcPr>
          <w:p w14:paraId="11238BEA" w14:textId="0AE60649" w:rsidR="0049407C" w:rsidRDefault="0049407C" w:rsidP="0049407C">
            <w:r>
              <w:t>1.3.6</w:t>
            </w:r>
          </w:p>
        </w:tc>
        <w:tc>
          <w:tcPr>
            <w:tcW w:w="5034" w:type="dxa"/>
            <w:gridSpan w:val="3"/>
            <w:shd w:val="clear" w:color="auto" w:fill="DEEAF6" w:themeFill="accent5" w:themeFillTint="33"/>
            <w:vAlign w:val="center"/>
          </w:tcPr>
          <w:p w14:paraId="4B0DE306" w14:textId="1E30B215" w:rsidR="0049407C" w:rsidRDefault="0049407C" w:rsidP="0049407C">
            <w:r>
              <w:t>Construction</w:t>
            </w:r>
          </w:p>
        </w:tc>
        <w:tc>
          <w:tcPr>
            <w:tcW w:w="1446" w:type="dxa"/>
            <w:gridSpan w:val="3"/>
            <w:vAlign w:val="center"/>
          </w:tcPr>
          <w:p w14:paraId="6ECB4973" w14:textId="77777777" w:rsidR="0049407C" w:rsidRDefault="0049407C" w:rsidP="0049407C"/>
        </w:tc>
        <w:tc>
          <w:tcPr>
            <w:tcW w:w="1447" w:type="dxa"/>
            <w:vAlign w:val="center"/>
          </w:tcPr>
          <w:p w14:paraId="07CDACAE" w14:textId="77777777" w:rsidR="0049407C" w:rsidRDefault="0049407C" w:rsidP="0049407C"/>
        </w:tc>
        <w:tc>
          <w:tcPr>
            <w:tcW w:w="1447" w:type="dxa"/>
            <w:vAlign w:val="center"/>
          </w:tcPr>
          <w:p w14:paraId="1BBB5B50" w14:textId="68637860" w:rsidR="0049407C" w:rsidRDefault="0049407C" w:rsidP="0049407C"/>
        </w:tc>
      </w:tr>
      <w:tr w:rsidR="0049407C" w14:paraId="750BD35B" w14:textId="77777777" w:rsidTr="00DD3144">
        <w:trPr>
          <w:trHeight w:val="300"/>
        </w:trPr>
        <w:tc>
          <w:tcPr>
            <w:tcW w:w="1066" w:type="dxa"/>
            <w:vAlign w:val="center"/>
          </w:tcPr>
          <w:p w14:paraId="1C83B744" w14:textId="19C1B9DB" w:rsidR="0049407C" w:rsidRDefault="0049407C" w:rsidP="0049407C">
            <w:r>
              <w:t>1.3.7</w:t>
            </w:r>
          </w:p>
        </w:tc>
        <w:tc>
          <w:tcPr>
            <w:tcW w:w="5034" w:type="dxa"/>
            <w:gridSpan w:val="3"/>
            <w:shd w:val="clear" w:color="auto" w:fill="DEEAF6" w:themeFill="accent5" w:themeFillTint="33"/>
            <w:vAlign w:val="center"/>
          </w:tcPr>
          <w:p w14:paraId="2351705E" w14:textId="5D2D8F3A" w:rsidR="0049407C" w:rsidRDefault="0049407C" w:rsidP="0049407C">
            <w:r>
              <w:t>Wholesale and retail trade: repair of motor vehicles and motorcycles</w:t>
            </w:r>
          </w:p>
        </w:tc>
        <w:tc>
          <w:tcPr>
            <w:tcW w:w="1446" w:type="dxa"/>
            <w:gridSpan w:val="3"/>
            <w:vAlign w:val="center"/>
          </w:tcPr>
          <w:p w14:paraId="6D961AF4" w14:textId="2493CE19" w:rsidR="0049407C" w:rsidRDefault="0049407C" w:rsidP="0049407C"/>
        </w:tc>
        <w:tc>
          <w:tcPr>
            <w:tcW w:w="1447" w:type="dxa"/>
            <w:vAlign w:val="center"/>
          </w:tcPr>
          <w:p w14:paraId="33B8A076" w14:textId="298BF86C" w:rsidR="0049407C" w:rsidRDefault="0049407C" w:rsidP="0049407C"/>
        </w:tc>
        <w:tc>
          <w:tcPr>
            <w:tcW w:w="1447" w:type="dxa"/>
            <w:vAlign w:val="center"/>
          </w:tcPr>
          <w:p w14:paraId="7B86950C" w14:textId="4D85C0E5" w:rsidR="0049407C" w:rsidRDefault="0049407C" w:rsidP="0049407C"/>
        </w:tc>
      </w:tr>
      <w:tr w:rsidR="0049407C" w14:paraId="25ABB225" w14:textId="77777777" w:rsidTr="00DD3144">
        <w:trPr>
          <w:trHeight w:val="22"/>
        </w:trPr>
        <w:tc>
          <w:tcPr>
            <w:tcW w:w="1066" w:type="dxa"/>
            <w:vAlign w:val="center"/>
          </w:tcPr>
          <w:p w14:paraId="1DAA9E77" w14:textId="6438A727" w:rsidR="0049407C" w:rsidRDefault="0049407C" w:rsidP="0049407C">
            <w:r>
              <w:t>1.3.8</w:t>
            </w:r>
          </w:p>
        </w:tc>
        <w:tc>
          <w:tcPr>
            <w:tcW w:w="5034" w:type="dxa"/>
            <w:gridSpan w:val="3"/>
            <w:shd w:val="clear" w:color="auto" w:fill="DEEAF6" w:themeFill="accent5" w:themeFillTint="33"/>
            <w:vAlign w:val="center"/>
          </w:tcPr>
          <w:p w14:paraId="349D9EA6" w14:textId="5B4E3365" w:rsidR="0049407C" w:rsidRDefault="0049407C" w:rsidP="0049407C">
            <w:r>
              <w:t>Transportation and storage</w:t>
            </w:r>
          </w:p>
        </w:tc>
        <w:tc>
          <w:tcPr>
            <w:tcW w:w="1446" w:type="dxa"/>
            <w:gridSpan w:val="3"/>
            <w:vAlign w:val="center"/>
          </w:tcPr>
          <w:p w14:paraId="1DDC26BD" w14:textId="77777777" w:rsidR="0049407C" w:rsidRDefault="0049407C" w:rsidP="0049407C"/>
        </w:tc>
        <w:tc>
          <w:tcPr>
            <w:tcW w:w="1447" w:type="dxa"/>
            <w:vAlign w:val="center"/>
          </w:tcPr>
          <w:p w14:paraId="21C6F1BC" w14:textId="77777777" w:rsidR="0049407C" w:rsidRDefault="0049407C" w:rsidP="0049407C"/>
        </w:tc>
        <w:tc>
          <w:tcPr>
            <w:tcW w:w="1447" w:type="dxa"/>
            <w:vAlign w:val="center"/>
          </w:tcPr>
          <w:p w14:paraId="358E0D94" w14:textId="1F45E484" w:rsidR="0049407C" w:rsidRDefault="0049407C" w:rsidP="0049407C"/>
        </w:tc>
      </w:tr>
      <w:tr w:rsidR="0049407C" w14:paraId="27FA2E4D" w14:textId="77777777" w:rsidTr="00DD3144">
        <w:trPr>
          <w:trHeight w:val="300"/>
        </w:trPr>
        <w:tc>
          <w:tcPr>
            <w:tcW w:w="1066" w:type="dxa"/>
            <w:vAlign w:val="center"/>
          </w:tcPr>
          <w:p w14:paraId="0B3342B1" w14:textId="4FF0AF4A" w:rsidR="0049407C" w:rsidRDefault="0049407C" w:rsidP="0049407C">
            <w:r>
              <w:t>1.3.9</w:t>
            </w:r>
          </w:p>
        </w:tc>
        <w:tc>
          <w:tcPr>
            <w:tcW w:w="5034" w:type="dxa"/>
            <w:gridSpan w:val="3"/>
            <w:shd w:val="clear" w:color="auto" w:fill="DEEAF6" w:themeFill="accent5" w:themeFillTint="33"/>
            <w:vAlign w:val="center"/>
          </w:tcPr>
          <w:p w14:paraId="3524B00D" w14:textId="4BF531C2" w:rsidR="0049407C" w:rsidRDefault="0049407C" w:rsidP="0049407C">
            <w:r>
              <w:t>Accommodation and food service activities</w:t>
            </w:r>
          </w:p>
        </w:tc>
        <w:tc>
          <w:tcPr>
            <w:tcW w:w="1446" w:type="dxa"/>
            <w:gridSpan w:val="3"/>
            <w:vAlign w:val="center"/>
          </w:tcPr>
          <w:p w14:paraId="5953C631" w14:textId="6921F5CE" w:rsidR="0049407C" w:rsidRDefault="0049407C" w:rsidP="0049407C"/>
        </w:tc>
        <w:tc>
          <w:tcPr>
            <w:tcW w:w="1447" w:type="dxa"/>
            <w:vAlign w:val="center"/>
          </w:tcPr>
          <w:p w14:paraId="3974288F" w14:textId="28F8160E" w:rsidR="0049407C" w:rsidRDefault="0049407C" w:rsidP="0049407C"/>
        </w:tc>
        <w:tc>
          <w:tcPr>
            <w:tcW w:w="1447" w:type="dxa"/>
            <w:vAlign w:val="center"/>
          </w:tcPr>
          <w:p w14:paraId="5E3EAD47" w14:textId="575C4ED4" w:rsidR="0049407C" w:rsidRDefault="0049407C" w:rsidP="0049407C"/>
        </w:tc>
      </w:tr>
      <w:tr w:rsidR="0049407C" w14:paraId="48399F7E" w14:textId="77777777" w:rsidTr="00DD3144">
        <w:trPr>
          <w:trHeight w:val="22"/>
        </w:trPr>
        <w:tc>
          <w:tcPr>
            <w:tcW w:w="1066" w:type="dxa"/>
            <w:vAlign w:val="center"/>
          </w:tcPr>
          <w:p w14:paraId="46DE04F1" w14:textId="4957E34E" w:rsidR="0049407C" w:rsidRDefault="0049407C" w:rsidP="0049407C">
            <w:r>
              <w:t>1.3.10</w:t>
            </w:r>
          </w:p>
        </w:tc>
        <w:tc>
          <w:tcPr>
            <w:tcW w:w="5034" w:type="dxa"/>
            <w:gridSpan w:val="3"/>
            <w:shd w:val="clear" w:color="auto" w:fill="DEEAF6" w:themeFill="accent5" w:themeFillTint="33"/>
            <w:vAlign w:val="center"/>
          </w:tcPr>
          <w:p w14:paraId="35950187" w14:textId="3B4E2C85" w:rsidR="0049407C" w:rsidRDefault="0049407C" w:rsidP="0049407C">
            <w:r>
              <w:t>Information and communication</w:t>
            </w:r>
          </w:p>
        </w:tc>
        <w:tc>
          <w:tcPr>
            <w:tcW w:w="1446" w:type="dxa"/>
            <w:gridSpan w:val="3"/>
            <w:vAlign w:val="center"/>
          </w:tcPr>
          <w:p w14:paraId="306879C0" w14:textId="77777777" w:rsidR="0049407C" w:rsidRDefault="0049407C" w:rsidP="0049407C"/>
        </w:tc>
        <w:tc>
          <w:tcPr>
            <w:tcW w:w="1447" w:type="dxa"/>
            <w:vAlign w:val="center"/>
          </w:tcPr>
          <w:p w14:paraId="33138F32" w14:textId="77777777" w:rsidR="0049407C" w:rsidRDefault="0049407C" w:rsidP="0049407C"/>
        </w:tc>
        <w:tc>
          <w:tcPr>
            <w:tcW w:w="1447" w:type="dxa"/>
            <w:vAlign w:val="center"/>
          </w:tcPr>
          <w:p w14:paraId="4E7060AD" w14:textId="0B4901AC" w:rsidR="0049407C" w:rsidRDefault="0049407C" w:rsidP="0049407C"/>
        </w:tc>
      </w:tr>
      <w:tr w:rsidR="0049407C" w14:paraId="10D8C253" w14:textId="77777777" w:rsidTr="00DD3144">
        <w:trPr>
          <w:trHeight w:val="300"/>
        </w:trPr>
        <w:tc>
          <w:tcPr>
            <w:tcW w:w="1066" w:type="dxa"/>
            <w:vAlign w:val="center"/>
          </w:tcPr>
          <w:p w14:paraId="5C96F46E" w14:textId="20DDA979" w:rsidR="0049407C" w:rsidRDefault="0049407C" w:rsidP="0049407C">
            <w:r>
              <w:lastRenderedPageBreak/>
              <w:t>1.3.11</w:t>
            </w:r>
          </w:p>
        </w:tc>
        <w:tc>
          <w:tcPr>
            <w:tcW w:w="5034" w:type="dxa"/>
            <w:gridSpan w:val="3"/>
            <w:shd w:val="clear" w:color="auto" w:fill="DEEAF6" w:themeFill="accent5" w:themeFillTint="33"/>
            <w:vAlign w:val="center"/>
          </w:tcPr>
          <w:p w14:paraId="224E43A3" w14:textId="5D936875" w:rsidR="0049407C" w:rsidRDefault="0049407C" w:rsidP="0049407C">
            <w:r>
              <w:t>Financial and insurance activities</w:t>
            </w:r>
          </w:p>
        </w:tc>
        <w:tc>
          <w:tcPr>
            <w:tcW w:w="1446" w:type="dxa"/>
            <w:gridSpan w:val="3"/>
            <w:vAlign w:val="center"/>
          </w:tcPr>
          <w:p w14:paraId="64B58069" w14:textId="2E503721" w:rsidR="0049407C" w:rsidRDefault="0049407C" w:rsidP="0049407C"/>
        </w:tc>
        <w:tc>
          <w:tcPr>
            <w:tcW w:w="1447" w:type="dxa"/>
            <w:vAlign w:val="center"/>
          </w:tcPr>
          <w:p w14:paraId="111A676F" w14:textId="430368C0" w:rsidR="0049407C" w:rsidRDefault="0049407C" w:rsidP="0049407C"/>
        </w:tc>
        <w:tc>
          <w:tcPr>
            <w:tcW w:w="1447" w:type="dxa"/>
            <w:vAlign w:val="center"/>
          </w:tcPr>
          <w:p w14:paraId="1B895361" w14:textId="3FAF399A" w:rsidR="0049407C" w:rsidRDefault="0049407C" w:rsidP="0049407C"/>
        </w:tc>
      </w:tr>
      <w:tr w:rsidR="0049407C" w14:paraId="6E26B4B1" w14:textId="77777777" w:rsidTr="00DD3144">
        <w:trPr>
          <w:trHeight w:val="300"/>
        </w:trPr>
        <w:tc>
          <w:tcPr>
            <w:tcW w:w="1066" w:type="dxa"/>
            <w:vAlign w:val="center"/>
          </w:tcPr>
          <w:p w14:paraId="690FE6C2" w14:textId="7ACE3417" w:rsidR="0049407C" w:rsidRDefault="0049407C" w:rsidP="0049407C">
            <w:r>
              <w:t>1.3.12</w:t>
            </w:r>
          </w:p>
        </w:tc>
        <w:tc>
          <w:tcPr>
            <w:tcW w:w="5034" w:type="dxa"/>
            <w:gridSpan w:val="3"/>
            <w:shd w:val="clear" w:color="auto" w:fill="DEEAF6" w:themeFill="accent5" w:themeFillTint="33"/>
            <w:vAlign w:val="center"/>
          </w:tcPr>
          <w:p w14:paraId="4363E0FE" w14:textId="78124048" w:rsidR="0049407C" w:rsidRDefault="0049407C" w:rsidP="0049407C">
            <w:r>
              <w:t>Real estate activities</w:t>
            </w:r>
          </w:p>
        </w:tc>
        <w:tc>
          <w:tcPr>
            <w:tcW w:w="1446" w:type="dxa"/>
            <w:gridSpan w:val="3"/>
            <w:vAlign w:val="center"/>
          </w:tcPr>
          <w:p w14:paraId="4D62DF6A" w14:textId="09AA877E" w:rsidR="0049407C" w:rsidRDefault="0049407C" w:rsidP="0049407C"/>
        </w:tc>
        <w:tc>
          <w:tcPr>
            <w:tcW w:w="1447" w:type="dxa"/>
            <w:vAlign w:val="center"/>
          </w:tcPr>
          <w:p w14:paraId="698E7008" w14:textId="3BB2BE6D" w:rsidR="0049407C" w:rsidRDefault="0049407C" w:rsidP="0049407C"/>
        </w:tc>
        <w:tc>
          <w:tcPr>
            <w:tcW w:w="1447" w:type="dxa"/>
            <w:vAlign w:val="center"/>
          </w:tcPr>
          <w:p w14:paraId="49A384D2" w14:textId="0AD1D11F" w:rsidR="0049407C" w:rsidRDefault="0049407C" w:rsidP="0049407C"/>
        </w:tc>
      </w:tr>
      <w:tr w:rsidR="0049407C" w14:paraId="0C35F33B" w14:textId="77777777" w:rsidTr="00DD3144">
        <w:trPr>
          <w:trHeight w:val="300"/>
        </w:trPr>
        <w:tc>
          <w:tcPr>
            <w:tcW w:w="1066" w:type="dxa"/>
            <w:vAlign w:val="center"/>
          </w:tcPr>
          <w:p w14:paraId="23AE54F4" w14:textId="7FC1E42F" w:rsidR="0049407C" w:rsidRDefault="0049407C" w:rsidP="0049407C">
            <w:r>
              <w:t>1.3.13</w:t>
            </w:r>
          </w:p>
        </w:tc>
        <w:tc>
          <w:tcPr>
            <w:tcW w:w="5034" w:type="dxa"/>
            <w:gridSpan w:val="3"/>
            <w:shd w:val="clear" w:color="auto" w:fill="DEEAF6" w:themeFill="accent5" w:themeFillTint="33"/>
            <w:vAlign w:val="center"/>
          </w:tcPr>
          <w:p w14:paraId="5CD1397A" w14:textId="17B5BAFA" w:rsidR="0049407C" w:rsidRDefault="0049407C" w:rsidP="0049407C">
            <w:r>
              <w:t>Professional, scientific and technical activities</w:t>
            </w:r>
          </w:p>
        </w:tc>
        <w:tc>
          <w:tcPr>
            <w:tcW w:w="1446" w:type="dxa"/>
            <w:gridSpan w:val="3"/>
            <w:vAlign w:val="center"/>
          </w:tcPr>
          <w:p w14:paraId="1ED93AC0" w14:textId="76615FCE" w:rsidR="0049407C" w:rsidRDefault="0049407C" w:rsidP="0049407C"/>
        </w:tc>
        <w:tc>
          <w:tcPr>
            <w:tcW w:w="1447" w:type="dxa"/>
            <w:vAlign w:val="center"/>
          </w:tcPr>
          <w:p w14:paraId="2AEED068" w14:textId="3391D4ED" w:rsidR="0049407C" w:rsidRDefault="0049407C" w:rsidP="0049407C"/>
        </w:tc>
        <w:tc>
          <w:tcPr>
            <w:tcW w:w="1447" w:type="dxa"/>
            <w:vAlign w:val="center"/>
          </w:tcPr>
          <w:p w14:paraId="5974CE16" w14:textId="565FAE8D" w:rsidR="0049407C" w:rsidRDefault="0049407C" w:rsidP="0049407C"/>
        </w:tc>
      </w:tr>
      <w:tr w:rsidR="0049407C" w14:paraId="25F67D45" w14:textId="77777777" w:rsidTr="00DD3144">
        <w:trPr>
          <w:trHeight w:val="300"/>
        </w:trPr>
        <w:tc>
          <w:tcPr>
            <w:tcW w:w="1066" w:type="dxa"/>
            <w:vAlign w:val="center"/>
          </w:tcPr>
          <w:p w14:paraId="710B5435" w14:textId="59C161D7" w:rsidR="0049407C" w:rsidRDefault="0049407C" w:rsidP="0049407C">
            <w:r>
              <w:t>1.3.14</w:t>
            </w:r>
          </w:p>
        </w:tc>
        <w:tc>
          <w:tcPr>
            <w:tcW w:w="5034" w:type="dxa"/>
            <w:gridSpan w:val="3"/>
            <w:shd w:val="clear" w:color="auto" w:fill="DEEAF6" w:themeFill="accent5" w:themeFillTint="33"/>
            <w:vAlign w:val="center"/>
          </w:tcPr>
          <w:p w14:paraId="7A34086E" w14:textId="02636A0A" w:rsidR="0049407C" w:rsidRDefault="0049407C" w:rsidP="0049407C">
            <w:r>
              <w:t>Administrative and support service activities</w:t>
            </w:r>
          </w:p>
        </w:tc>
        <w:tc>
          <w:tcPr>
            <w:tcW w:w="1446" w:type="dxa"/>
            <w:gridSpan w:val="3"/>
            <w:vAlign w:val="center"/>
          </w:tcPr>
          <w:p w14:paraId="237ADFF1" w14:textId="7A5F1B25" w:rsidR="0049407C" w:rsidRDefault="0049407C" w:rsidP="0049407C"/>
        </w:tc>
        <w:tc>
          <w:tcPr>
            <w:tcW w:w="1447" w:type="dxa"/>
            <w:vAlign w:val="center"/>
          </w:tcPr>
          <w:p w14:paraId="1923CA63" w14:textId="1C1F9DAE" w:rsidR="0049407C" w:rsidRDefault="0049407C" w:rsidP="0049407C"/>
        </w:tc>
        <w:tc>
          <w:tcPr>
            <w:tcW w:w="1447" w:type="dxa"/>
            <w:vAlign w:val="center"/>
          </w:tcPr>
          <w:p w14:paraId="45FA0E15" w14:textId="2FB82E97" w:rsidR="0049407C" w:rsidRDefault="0049407C" w:rsidP="0049407C"/>
        </w:tc>
      </w:tr>
      <w:tr w:rsidR="0049407C" w14:paraId="1F3A8587" w14:textId="77777777" w:rsidTr="00DD3144">
        <w:trPr>
          <w:trHeight w:val="300"/>
        </w:trPr>
        <w:tc>
          <w:tcPr>
            <w:tcW w:w="1066" w:type="dxa"/>
            <w:vAlign w:val="center"/>
          </w:tcPr>
          <w:p w14:paraId="46EA6AC5" w14:textId="6A0D2951" w:rsidR="0049407C" w:rsidRDefault="0049407C" w:rsidP="0049407C">
            <w:r>
              <w:t>1.3.15</w:t>
            </w:r>
          </w:p>
        </w:tc>
        <w:tc>
          <w:tcPr>
            <w:tcW w:w="5034" w:type="dxa"/>
            <w:gridSpan w:val="3"/>
            <w:shd w:val="clear" w:color="auto" w:fill="DEEAF6" w:themeFill="accent5" w:themeFillTint="33"/>
            <w:vAlign w:val="center"/>
          </w:tcPr>
          <w:p w14:paraId="30EFE834" w14:textId="05F2D8DE" w:rsidR="0049407C" w:rsidRDefault="0049407C" w:rsidP="0049407C">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49407C" w:rsidRDefault="0049407C" w:rsidP="0049407C"/>
        </w:tc>
        <w:tc>
          <w:tcPr>
            <w:tcW w:w="1447" w:type="dxa"/>
            <w:vAlign w:val="center"/>
          </w:tcPr>
          <w:p w14:paraId="7FDE8941" w14:textId="5A713A07" w:rsidR="0049407C" w:rsidRDefault="0049407C" w:rsidP="0049407C"/>
        </w:tc>
        <w:tc>
          <w:tcPr>
            <w:tcW w:w="1447" w:type="dxa"/>
            <w:vAlign w:val="center"/>
          </w:tcPr>
          <w:p w14:paraId="3F0B7211" w14:textId="47E028C0" w:rsidR="0049407C" w:rsidRDefault="0049407C" w:rsidP="0049407C"/>
        </w:tc>
      </w:tr>
      <w:tr w:rsidR="0049407C" w14:paraId="7F888573" w14:textId="77777777" w:rsidTr="00DD3144">
        <w:trPr>
          <w:trHeight w:val="300"/>
        </w:trPr>
        <w:tc>
          <w:tcPr>
            <w:tcW w:w="1066" w:type="dxa"/>
            <w:vAlign w:val="center"/>
          </w:tcPr>
          <w:p w14:paraId="071DF138" w14:textId="409E50EF" w:rsidR="0049407C" w:rsidRDefault="0049407C" w:rsidP="0049407C">
            <w:r>
              <w:t>1.3.16</w:t>
            </w:r>
          </w:p>
        </w:tc>
        <w:tc>
          <w:tcPr>
            <w:tcW w:w="5034" w:type="dxa"/>
            <w:gridSpan w:val="3"/>
            <w:shd w:val="clear" w:color="auto" w:fill="DEEAF6" w:themeFill="accent5" w:themeFillTint="33"/>
            <w:vAlign w:val="center"/>
          </w:tcPr>
          <w:p w14:paraId="41F5E719" w14:textId="1F253F5F" w:rsidR="0049407C" w:rsidRDefault="0049407C" w:rsidP="0049407C">
            <w:r>
              <w:t>Education</w:t>
            </w:r>
          </w:p>
        </w:tc>
        <w:tc>
          <w:tcPr>
            <w:tcW w:w="1446" w:type="dxa"/>
            <w:gridSpan w:val="3"/>
            <w:vAlign w:val="center"/>
          </w:tcPr>
          <w:p w14:paraId="227A9D61" w14:textId="2C7230E7" w:rsidR="0049407C" w:rsidRDefault="0049407C" w:rsidP="0049407C"/>
        </w:tc>
        <w:tc>
          <w:tcPr>
            <w:tcW w:w="1447" w:type="dxa"/>
            <w:vAlign w:val="center"/>
          </w:tcPr>
          <w:p w14:paraId="7471C9BC" w14:textId="5A85CA52" w:rsidR="0049407C" w:rsidRDefault="0049407C" w:rsidP="0049407C"/>
        </w:tc>
        <w:tc>
          <w:tcPr>
            <w:tcW w:w="1447" w:type="dxa"/>
            <w:vAlign w:val="center"/>
          </w:tcPr>
          <w:p w14:paraId="21F3E69C" w14:textId="7D883C0A" w:rsidR="0049407C" w:rsidRDefault="0049407C" w:rsidP="0049407C"/>
        </w:tc>
      </w:tr>
      <w:tr w:rsidR="0049407C" w14:paraId="60AF9578" w14:textId="77777777" w:rsidTr="00DD3144">
        <w:trPr>
          <w:trHeight w:val="300"/>
        </w:trPr>
        <w:tc>
          <w:tcPr>
            <w:tcW w:w="1066" w:type="dxa"/>
            <w:vAlign w:val="center"/>
          </w:tcPr>
          <w:p w14:paraId="1CCDA1A7" w14:textId="135591CB" w:rsidR="0049407C" w:rsidRDefault="0049407C" w:rsidP="0049407C">
            <w:r>
              <w:t>1.3.17</w:t>
            </w:r>
          </w:p>
        </w:tc>
        <w:tc>
          <w:tcPr>
            <w:tcW w:w="5034" w:type="dxa"/>
            <w:gridSpan w:val="3"/>
            <w:shd w:val="clear" w:color="auto" w:fill="DEEAF6" w:themeFill="accent5" w:themeFillTint="33"/>
            <w:vAlign w:val="center"/>
          </w:tcPr>
          <w:p w14:paraId="216CA443" w14:textId="150495C1" w:rsidR="0049407C" w:rsidRDefault="0049407C" w:rsidP="0049407C">
            <w:r>
              <w:t>Human health and social work activities</w:t>
            </w:r>
          </w:p>
        </w:tc>
        <w:tc>
          <w:tcPr>
            <w:tcW w:w="1446" w:type="dxa"/>
            <w:gridSpan w:val="3"/>
            <w:vAlign w:val="center"/>
          </w:tcPr>
          <w:p w14:paraId="6C711FC7" w14:textId="104AAC7C" w:rsidR="0049407C" w:rsidRDefault="0049407C" w:rsidP="0049407C"/>
        </w:tc>
        <w:tc>
          <w:tcPr>
            <w:tcW w:w="1447" w:type="dxa"/>
            <w:vAlign w:val="center"/>
          </w:tcPr>
          <w:p w14:paraId="06312F65" w14:textId="503161E4" w:rsidR="0049407C" w:rsidRDefault="0049407C" w:rsidP="0049407C"/>
        </w:tc>
        <w:tc>
          <w:tcPr>
            <w:tcW w:w="1447" w:type="dxa"/>
            <w:vAlign w:val="center"/>
          </w:tcPr>
          <w:p w14:paraId="57EE7A93" w14:textId="6E745A38" w:rsidR="0049407C" w:rsidRDefault="0049407C" w:rsidP="0049407C"/>
        </w:tc>
      </w:tr>
      <w:tr w:rsidR="0049407C" w14:paraId="0110CCD1" w14:textId="77777777" w:rsidTr="00DD3144">
        <w:trPr>
          <w:trHeight w:val="300"/>
        </w:trPr>
        <w:tc>
          <w:tcPr>
            <w:tcW w:w="1066" w:type="dxa"/>
            <w:vAlign w:val="center"/>
          </w:tcPr>
          <w:p w14:paraId="356B1135" w14:textId="60BD4E30" w:rsidR="0049407C" w:rsidRDefault="0049407C" w:rsidP="0049407C">
            <w:r>
              <w:t>1.3.18</w:t>
            </w:r>
          </w:p>
        </w:tc>
        <w:tc>
          <w:tcPr>
            <w:tcW w:w="5034" w:type="dxa"/>
            <w:gridSpan w:val="3"/>
            <w:shd w:val="clear" w:color="auto" w:fill="DEEAF6" w:themeFill="accent5" w:themeFillTint="33"/>
            <w:vAlign w:val="center"/>
          </w:tcPr>
          <w:p w14:paraId="30AB42BB" w14:textId="678966D0" w:rsidR="0049407C" w:rsidRDefault="0049407C" w:rsidP="0049407C">
            <w:r>
              <w:t>Arts, entertainment and recreation</w:t>
            </w:r>
          </w:p>
        </w:tc>
        <w:tc>
          <w:tcPr>
            <w:tcW w:w="1446" w:type="dxa"/>
            <w:gridSpan w:val="3"/>
            <w:vAlign w:val="center"/>
          </w:tcPr>
          <w:p w14:paraId="61A1E4C8" w14:textId="1ECD6F97" w:rsidR="0049407C" w:rsidRDefault="0049407C" w:rsidP="0049407C"/>
        </w:tc>
        <w:tc>
          <w:tcPr>
            <w:tcW w:w="1447" w:type="dxa"/>
            <w:vAlign w:val="center"/>
          </w:tcPr>
          <w:p w14:paraId="00475A91" w14:textId="791F9D60" w:rsidR="0049407C" w:rsidRDefault="0049407C" w:rsidP="0049407C"/>
        </w:tc>
        <w:tc>
          <w:tcPr>
            <w:tcW w:w="1447" w:type="dxa"/>
            <w:vAlign w:val="center"/>
          </w:tcPr>
          <w:p w14:paraId="466C03A6" w14:textId="00B609AA" w:rsidR="0049407C" w:rsidRDefault="0049407C" w:rsidP="0049407C"/>
        </w:tc>
      </w:tr>
      <w:tr w:rsidR="0049407C" w14:paraId="64C2CEDB" w14:textId="77777777" w:rsidTr="00DD3144">
        <w:trPr>
          <w:trHeight w:val="300"/>
        </w:trPr>
        <w:tc>
          <w:tcPr>
            <w:tcW w:w="1066" w:type="dxa"/>
            <w:vAlign w:val="center"/>
          </w:tcPr>
          <w:p w14:paraId="2208DDF2" w14:textId="4EB2905E" w:rsidR="0049407C" w:rsidRDefault="0049407C" w:rsidP="0049407C">
            <w:r>
              <w:t>1.3.19</w:t>
            </w:r>
          </w:p>
        </w:tc>
        <w:tc>
          <w:tcPr>
            <w:tcW w:w="5034" w:type="dxa"/>
            <w:gridSpan w:val="3"/>
            <w:shd w:val="clear" w:color="auto" w:fill="DEEAF6" w:themeFill="accent5" w:themeFillTint="33"/>
            <w:vAlign w:val="center"/>
          </w:tcPr>
          <w:p w14:paraId="5FA0093A" w14:textId="210C5B2D" w:rsidR="0049407C" w:rsidRDefault="0049407C" w:rsidP="0049407C">
            <w:r>
              <w:t>Other service activities</w:t>
            </w:r>
          </w:p>
        </w:tc>
        <w:tc>
          <w:tcPr>
            <w:tcW w:w="1446" w:type="dxa"/>
            <w:gridSpan w:val="3"/>
            <w:vAlign w:val="center"/>
          </w:tcPr>
          <w:p w14:paraId="1D997F3C" w14:textId="0D8A5EA4" w:rsidR="0049407C" w:rsidRDefault="0049407C" w:rsidP="0049407C"/>
        </w:tc>
        <w:tc>
          <w:tcPr>
            <w:tcW w:w="1447" w:type="dxa"/>
            <w:vAlign w:val="center"/>
          </w:tcPr>
          <w:p w14:paraId="3B44F1FE" w14:textId="39F41797" w:rsidR="0049407C" w:rsidRDefault="0049407C" w:rsidP="0049407C"/>
        </w:tc>
        <w:tc>
          <w:tcPr>
            <w:tcW w:w="1447" w:type="dxa"/>
            <w:vAlign w:val="center"/>
          </w:tcPr>
          <w:p w14:paraId="6FEF5197" w14:textId="629D60D9" w:rsidR="0049407C" w:rsidRDefault="0049407C" w:rsidP="0049407C"/>
        </w:tc>
      </w:tr>
      <w:tr w:rsidR="0049407C" w14:paraId="7E7A95BE" w14:textId="77777777" w:rsidTr="00DD3144">
        <w:trPr>
          <w:trHeight w:val="300"/>
        </w:trPr>
        <w:tc>
          <w:tcPr>
            <w:tcW w:w="1066" w:type="dxa"/>
            <w:vAlign w:val="center"/>
          </w:tcPr>
          <w:p w14:paraId="1DDAD1D4" w14:textId="3BA261BA" w:rsidR="0049407C" w:rsidRDefault="0049407C" w:rsidP="0049407C">
            <w:r>
              <w:t>1.3.20</w:t>
            </w:r>
          </w:p>
        </w:tc>
        <w:tc>
          <w:tcPr>
            <w:tcW w:w="5034" w:type="dxa"/>
            <w:gridSpan w:val="3"/>
            <w:shd w:val="clear" w:color="auto" w:fill="DEEAF6" w:themeFill="accent5" w:themeFillTint="33"/>
            <w:vAlign w:val="center"/>
          </w:tcPr>
          <w:p w14:paraId="16BABFBF" w14:textId="4B4F2681" w:rsidR="0049407C" w:rsidRDefault="0049407C" w:rsidP="0049407C">
            <w:r>
              <w:t>Activities of households as employers; undifferentiated goods-and services-producing activities of households for own use</w:t>
            </w:r>
          </w:p>
        </w:tc>
        <w:tc>
          <w:tcPr>
            <w:tcW w:w="1446" w:type="dxa"/>
            <w:gridSpan w:val="3"/>
            <w:vAlign w:val="center"/>
          </w:tcPr>
          <w:p w14:paraId="2B9B8451" w14:textId="6C2B0106" w:rsidR="0049407C" w:rsidRDefault="0049407C" w:rsidP="0049407C"/>
        </w:tc>
        <w:tc>
          <w:tcPr>
            <w:tcW w:w="1447" w:type="dxa"/>
            <w:vAlign w:val="center"/>
          </w:tcPr>
          <w:p w14:paraId="7E535AB4" w14:textId="3BFEEB1B" w:rsidR="0049407C" w:rsidRDefault="0049407C" w:rsidP="0049407C"/>
        </w:tc>
        <w:tc>
          <w:tcPr>
            <w:tcW w:w="1447" w:type="dxa"/>
            <w:vAlign w:val="center"/>
          </w:tcPr>
          <w:p w14:paraId="52E1EA86" w14:textId="4A995779" w:rsidR="0049407C" w:rsidRDefault="0049407C" w:rsidP="0049407C"/>
        </w:tc>
      </w:tr>
      <w:tr w:rsidR="0049407C" w14:paraId="74F9274B" w14:textId="77777777" w:rsidTr="00DD3144">
        <w:trPr>
          <w:trHeight w:val="300"/>
        </w:trPr>
        <w:tc>
          <w:tcPr>
            <w:tcW w:w="1066" w:type="dxa"/>
            <w:vAlign w:val="center"/>
          </w:tcPr>
          <w:p w14:paraId="5F895C40" w14:textId="6B439338" w:rsidR="0049407C" w:rsidRDefault="0049407C" w:rsidP="0049407C">
            <w:r>
              <w:t>1.3.21</w:t>
            </w:r>
          </w:p>
        </w:tc>
        <w:tc>
          <w:tcPr>
            <w:tcW w:w="5034" w:type="dxa"/>
            <w:gridSpan w:val="3"/>
            <w:shd w:val="clear" w:color="auto" w:fill="DEEAF6" w:themeFill="accent5" w:themeFillTint="33"/>
            <w:vAlign w:val="center"/>
          </w:tcPr>
          <w:p w14:paraId="75118B66" w14:textId="42574E52" w:rsidR="0049407C" w:rsidRDefault="0049407C" w:rsidP="0049407C">
            <w:r>
              <w:t>Activities of extraterritorial organizations and bodies</w:t>
            </w:r>
          </w:p>
        </w:tc>
        <w:tc>
          <w:tcPr>
            <w:tcW w:w="1446" w:type="dxa"/>
            <w:gridSpan w:val="3"/>
            <w:vAlign w:val="center"/>
          </w:tcPr>
          <w:p w14:paraId="3186DBF0" w14:textId="4D7BC9A0" w:rsidR="0049407C" w:rsidRDefault="0049407C" w:rsidP="0049407C"/>
        </w:tc>
        <w:tc>
          <w:tcPr>
            <w:tcW w:w="1447" w:type="dxa"/>
            <w:vAlign w:val="center"/>
          </w:tcPr>
          <w:p w14:paraId="48FE699A" w14:textId="7A742FF7" w:rsidR="0049407C" w:rsidRDefault="0049407C" w:rsidP="0049407C"/>
        </w:tc>
        <w:tc>
          <w:tcPr>
            <w:tcW w:w="1447" w:type="dxa"/>
            <w:vAlign w:val="center"/>
          </w:tcPr>
          <w:p w14:paraId="4C41A83C" w14:textId="77BD9ECF" w:rsidR="0049407C" w:rsidRDefault="0049407C" w:rsidP="0049407C"/>
        </w:tc>
      </w:tr>
      <w:tr w:rsidR="0049407C" w14:paraId="2FF8E993" w14:textId="77777777" w:rsidTr="00DD3144">
        <w:trPr>
          <w:trHeight w:val="22"/>
        </w:trPr>
        <w:tc>
          <w:tcPr>
            <w:tcW w:w="1066" w:type="dxa"/>
            <w:vAlign w:val="center"/>
          </w:tcPr>
          <w:p w14:paraId="65A88C06" w14:textId="7807BE81" w:rsidR="0049407C" w:rsidRDefault="0049407C" w:rsidP="0049407C">
            <w:r>
              <w:t>1.3.22</w:t>
            </w:r>
          </w:p>
        </w:tc>
        <w:tc>
          <w:tcPr>
            <w:tcW w:w="5034" w:type="dxa"/>
            <w:gridSpan w:val="3"/>
            <w:shd w:val="clear" w:color="auto" w:fill="DEEAF6" w:themeFill="accent5" w:themeFillTint="33"/>
            <w:vAlign w:val="center"/>
          </w:tcPr>
          <w:p w14:paraId="6E24EBC6" w14:textId="57A60F6D" w:rsidR="0049407C" w:rsidRDefault="0049407C" w:rsidP="0049407C">
            <w:r>
              <w:t xml:space="preserve"> Other</w:t>
            </w:r>
          </w:p>
        </w:tc>
        <w:tc>
          <w:tcPr>
            <w:tcW w:w="1446" w:type="dxa"/>
            <w:gridSpan w:val="3"/>
            <w:vAlign w:val="center"/>
          </w:tcPr>
          <w:p w14:paraId="19760763" w14:textId="77777777" w:rsidR="0049407C" w:rsidRDefault="0049407C" w:rsidP="0049407C"/>
        </w:tc>
        <w:tc>
          <w:tcPr>
            <w:tcW w:w="1447" w:type="dxa"/>
            <w:vAlign w:val="center"/>
          </w:tcPr>
          <w:p w14:paraId="60062F90" w14:textId="77777777" w:rsidR="0049407C" w:rsidRDefault="0049407C" w:rsidP="0049407C"/>
        </w:tc>
        <w:tc>
          <w:tcPr>
            <w:tcW w:w="1447" w:type="dxa"/>
            <w:vAlign w:val="center"/>
          </w:tcPr>
          <w:p w14:paraId="0E10A790" w14:textId="408273F2" w:rsidR="0049407C" w:rsidRDefault="0049407C" w:rsidP="0049407C"/>
        </w:tc>
      </w:tr>
      <w:tr w:rsidR="0049407C" w14:paraId="2427FBDA" w14:textId="77777777" w:rsidTr="00DD3144">
        <w:trPr>
          <w:trHeight w:val="596"/>
        </w:trPr>
        <w:tc>
          <w:tcPr>
            <w:tcW w:w="1066" w:type="dxa"/>
            <w:vAlign w:val="center"/>
          </w:tcPr>
          <w:p w14:paraId="3BF6751C" w14:textId="70732417" w:rsidR="0049407C" w:rsidRPr="00E425D4" w:rsidRDefault="0049407C" w:rsidP="0049407C">
            <w:pPr>
              <w:rPr>
                <w:b/>
                <w:bCs/>
              </w:rPr>
            </w:pPr>
            <w:r w:rsidRPr="00E425D4">
              <w:rPr>
                <w:b/>
                <w:bCs/>
              </w:rPr>
              <w:t>1.4</w:t>
            </w:r>
          </w:p>
        </w:tc>
        <w:tc>
          <w:tcPr>
            <w:tcW w:w="9374" w:type="dxa"/>
            <w:gridSpan w:val="8"/>
            <w:shd w:val="clear" w:color="auto" w:fill="DEEAF6" w:themeFill="accent5" w:themeFillTint="33"/>
            <w:vAlign w:val="center"/>
          </w:tcPr>
          <w:p w14:paraId="626A5411" w14:textId="36AFA771" w:rsidR="0049407C" w:rsidRDefault="0049407C" w:rsidP="0049407C">
            <w:r>
              <w:t>If “Other” selected, please explain.</w:t>
            </w:r>
          </w:p>
        </w:tc>
      </w:tr>
      <w:tr w:rsidR="0049407C" w14:paraId="719B9D40" w14:textId="77777777" w:rsidTr="00DD3144">
        <w:trPr>
          <w:trHeight w:val="533"/>
        </w:trPr>
        <w:tc>
          <w:tcPr>
            <w:tcW w:w="1066" w:type="dxa"/>
            <w:vAlign w:val="center"/>
          </w:tcPr>
          <w:p w14:paraId="6A0ADBC5" w14:textId="77777777" w:rsidR="0049407C" w:rsidRDefault="0049407C" w:rsidP="0049407C"/>
        </w:tc>
        <w:tc>
          <w:tcPr>
            <w:tcW w:w="9374" w:type="dxa"/>
            <w:gridSpan w:val="8"/>
            <w:shd w:val="clear" w:color="auto" w:fill="auto"/>
            <w:vAlign w:val="center"/>
          </w:tcPr>
          <w:p w14:paraId="3D9E0110" w14:textId="77777777" w:rsidR="0049407C" w:rsidRDefault="0049407C" w:rsidP="0049407C"/>
        </w:tc>
      </w:tr>
      <w:tr w:rsidR="0049407C" w14:paraId="21598538" w14:textId="77777777" w:rsidTr="00DD3144">
        <w:trPr>
          <w:trHeight w:val="596"/>
        </w:trPr>
        <w:tc>
          <w:tcPr>
            <w:tcW w:w="1066" w:type="dxa"/>
            <w:vAlign w:val="center"/>
          </w:tcPr>
          <w:p w14:paraId="59A97B1E" w14:textId="6EDB8894" w:rsidR="0049407C" w:rsidRPr="00E425D4" w:rsidRDefault="0049407C" w:rsidP="0049407C">
            <w:pPr>
              <w:rPr>
                <w:b/>
                <w:bCs/>
              </w:rPr>
            </w:pPr>
            <w:r w:rsidRPr="00E425D4">
              <w:rPr>
                <w:b/>
                <w:bCs/>
              </w:rPr>
              <w:t>1.5</w:t>
            </w:r>
          </w:p>
        </w:tc>
        <w:tc>
          <w:tcPr>
            <w:tcW w:w="9374" w:type="dxa"/>
            <w:gridSpan w:val="8"/>
            <w:shd w:val="clear" w:color="auto" w:fill="DEEAF6" w:themeFill="accent5" w:themeFillTint="33"/>
            <w:vAlign w:val="center"/>
          </w:tcPr>
          <w:p w14:paraId="5881248D" w14:textId="33B393BC" w:rsidR="0049407C" w:rsidRDefault="0049407C" w:rsidP="0049407C">
            <w:r>
              <w:t xml:space="preserve">If necessary, please clarify any of the above answers to questions regarding the </w:t>
            </w:r>
            <w:r w:rsidRPr="00EC2AE7">
              <w:rPr>
                <w:rFonts w:cstheme="minorHAnsi"/>
                <w:b/>
                <w:color w:val="7030A0"/>
              </w:rPr>
              <w:t>targeted entities</w:t>
            </w:r>
            <w:r>
              <w:t>.</w:t>
            </w:r>
          </w:p>
          <w:p w14:paraId="6D64284F" w14:textId="77777777" w:rsidR="0049407C" w:rsidRDefault="0049407C" w:rsidP="0049407C"/>
          <w:p w14:paraId="4D611B1A" w14:textId="268E7B1E" w:rsidR="0049407C" w:rsidRDefault="0049407C" w:rsidP="0049407C">
            <w:r>
              <w:t xml:space="preserve">For example, specify if duties vary across the </w:t>
            </w:r>
            <w:r w:rsidRPr="00EC2AE7">
              <w:rPr>
                <w:rFonts w:cstheme="minorHAnsi"/>
                <w:b/>
                <w:color w:val="7030A0"/>
              </w:rPr>
              <w:t>targeted entities</w:t>
            </w:r>
            <w:r>
              <w:t>.</w:t>
            </w:r>
          </w:p>
        </w:tc>
      </w:tr>
      <w:tr w:rsidR="0049407C" w14:paraId="496EB944" w14:textId="77777777" w:rsidTr="00DD3144">
        <w:trPr>
          <w:trHeight w:val="533"/>
        </w:trPr>
        <w:tc>
          <w:tcPr>
            <w:tcW w:w="1066" w:type="dxa"/>
            <w:vAlign w:val="center"/>
          </w:tcPr>
          <w:p w14:paraId="609CFF82" w14:textId="77777777" w:rsidR="0049407C" w:rsidRDefault="0049407C" w:rsidP="0049407C"/>
        </w:tc>
        <w:tc>
          <w:tcPr>
            <w:tcW w:w="9374" w:type="dxa"/>
            <w:gridSpan w:val="8"/>
            <w:shd w:val="clear" w:color="auto" w:fill="auto"/>
            <w:vAlign w:val="center"/>
          </w:tcPr>
          <w:p w14:paraId="020308A1" w14:textId="77777777" w:rsidR="0049407C" w:rsidRDefault="0049407C" w:rsidP="0049407C"/>
        </w:tc>
      </w:tr>
      <w:tr w:rsidR="0049407C" w14:paraId="0A40AB98" w14:textId="77777777" w:rsidTr="00DD3144">
        <w:trPr>
          <w:trHeight w:val="800"/>
        </w:trPr>
        <w:tc>
          <w:tcPr>
            <w:tcW w:w="1066" w:type="dxa"/>
            <w:vAlign w:val="center"/>
          </w:tcPr>
          <w:p w14:paraId="1971BA2D" w14:textId="097B9693" w:rsidR="0049407C" w:rsidRPr="00E425D4" w:rsidRDefault="0049407C" w:rsidP="0049407C">
            <w:pPr>
              <w:rPr>
                <w:b/>
                <w:bCs/>
              </w:rPr>
            </w:pPr>
            <w:r w:rsidRPr="00E425D4">
              <w:rPr>
                <w:b/>
                <w:bCs/>
              </w:rPr>
              <w:t>1.6</w:t>
            </w:r>
          </w:p>
        </w:tc>
        <w:tc>
          <w:tcPr>
            <w:tcW w:w="9374" w:type="dxa"/>
            <w:gridSpan w:val="8"/>
            <w:shd w:val="clear" w:color="auto" w:fill="DEEAF6" w:themeFill="accent5" w:themeFillTint="33"/>
            <w:vAlign w:val="center"/>
          </w:tcPr>
          <w:p w14:paraId="3B00015A" w14:textId="0C32F1C6" w:rsidR="0049407C" w:rsidRDefault="0049407C" w:rsidP="0049407C">
            <w:r w:rsidRPr="003577A4">
              <w:t>Describe the threshold criteria to identify entities for whom or instances in which compliance is mandatory</w:t>
            </w:r>
            <w:r>
              <w:t>.</w:t>
            </w:r>
          </w:p>
        </w:tc>
      </w:tr>
      <w:tr w:rsidR="0049407C" w14:paraId="45B1D430" w14:textId="77777777" w:rsidTr="00DD3144">
        <w:trPr>
          <w:trHeight w:val="440"/>
        </w:trPr>
        <w:tc>
          <w:tcPr>
            <w:tcW w:w="1066" w:type="dxa"/>
            <w:vAlign w:val="center"/>
          </w:tcPr>
          <w:p w14:paraId="5E1EFAFB" w14:textId="77777777" w:rsidR="0049407C" w:rsidRDefault="0049407C" w:rsidP="0049407C"/>
        </w:tc>
        <w:tc>
          <w:tcPr>
            <w:tcW w:w="4464" w:type="dxa"/>
            <w:shd w:val="clear" w:color="auto" w:fill="DEEAF6" w:themeFill="accent5" w:themeFillTint="33"/>
            <w:vAlign w:val="center"/>
          </w:tcPr>
          <w:p w14:paraId="78BBF053" w14:textId="251C086E" w:rsidR="0049407C" w:rsidRPr="003577A4" w:rsidRDefault="0049407C" w:rsidP="0049407C">
            <w:r>
              <w:t>Threshold type</w:t>
            </w:r>
          </w:p>
        </w:tc>
        <w:tc>
          <w:tcPr>
            <w:tcW w:w="4910" w:type="dxa"/>
            <w:gridSpan w:val="7"/>
            <w:shd w:val="clear" w:color="auto" w:fill="DEEAF6" w:themeFill="accent5" w:themeFillTint="33"/>
            <w:vAlign w:val="center"/>
          </w:tcPr>
          <w:p w14:paraId="658F4E0A" w14:textId="4E946A77" w:rsidR="0049407C" w:rsidRPr="003577A4" w:rsidRDefault="0049407C" w:rsidP="0049407C">
            <w:r>
              <w:t>Describe</w:t>
            </w:r>
          </w:p>
        </w:tc>
      </w:tr>
      <w:tr w:rsidR="0049407C" w14:paraId="285C84A3" w14:textId="77777777" w:rsidTr="00DD3144">
        <w:trPr>
          <w:trHeight w:val="533"/>
        </w:trPr>
        <w:tc>
          <w:tcPr>
            <w:tcW w:w="1066" w:type="dxa"/>
            <w:vAlign w:val="center"/>
          </w:tcPr>
          <w:p w14:paraId="3CE84F91" w14:textId="6E5BC09C" w:rsidR="0049407C" w:rsidRDefault="0049407C" w:rsidP="0049407C">
            <w:r>
              <w:t>1.6.1</w:t>
            </w:r>
          </w:p>
        </w:tc>
        <w:tc>
          <w:tcPr>
            <w:tcW w:w="4464" w:type="dxa"/>
            <w:shd w:val="clear" w:color="auto" w:fill="E2EFD9" w:themeFill="accent6" w:themeFillTint="33"/>
            <w:vAlign w:val="center"/>
          </w:tcPr>
          <w:p w14:paraId="37413E86" w14:textId="28EFB873" w:rsidR="0049407C" w:rsidRPr="003577A4" w:rsidRDefault="0049407C" w:rsidP="0049407C">
            <w:r>
              <w:t>Minimum number of employees (Enter min number of full-time employees – FTEs)</w:t>
            </w:r>
          </w:p>
        </w:tc>
        <w:tc>
          <w:tcPr>
            <w:tcW w:w="4910" w:type="dxa"/>
            <w:gridSpan w:val="7"/>
            <w:shd w:val="clear" w:color="auto" w:fill="auto"/>
            <w:vAlign w:val="center"/>
          </w:tcPr>
          <w:p w14:paraId="2929042A" w14:textId="1909F2CE" w:rsidR="004E37D0" w:rsidRDefault="00EE61E7" w:rsidP="004E37D0">
            <w:pPr>
              <w:jc w:val="both"/>
            </w:pPr>
            <w:r>
              <w:t xml:space="preserve">In case of </w:t>
            </w:r>
            <w:r w:rsidR="00E6632C" w:rsidRPr="00E6632C">
              <w:t>Small</w:t>
            </w:r>
            <w:r w:rsidR="00E6632C">
              <w:t xml:space="preserve"> and Medium</w:t>
            </w:r>
            <w:r w:rsidR="00E6632C" w:rsidRPr="00E6632C">
              <w:t xml:space="preserve"> entities</w:t>
            </w:r>
            <w:r w:rsidR="00E6632C">
              <w:t xml:space="preserve"> </w:t>
            </w:r>
            <w:r w:rsidR="00E6632C" w:rsidRPr="00E6632C">
              <w:t xml:space="preserve">that are issuers of securities admitted to trading on one of the regulated markets of the European Economic Area, as well as large entities, are required to present in a separate section of the activity report the information necessary to understand the impact of the entity on sustainability issues and to understand how </w:t>
            </w:r>
            <w:r w:rsidR="00E6632C" w:rsidRPr="00E6632C">
              <w:lastRenderedPageBreak/>
              <w:t>sustainability issues affect the development, performance, and situation of the entity, hereinafter referred to as "sustainability reporting."</w:t>
            </w:r>
            <w:r w:rsidR="004E37D0">
              <w:t xml:space="preserve"> </w:t>
            </w:r>
          </w:p>
          <w:p w14:paraId="2BF88A39" w14:textId="1253852F" w:rsidR="004E37D0" w:rsidRDefault="004E37D0" w:rsidP="004E37D0">
            <w:pPr>
              <w:jc w:val="both"/>
            </w:pPr>
            <w:r w:rsidRPr="004B79D8">
              <w:rPr>
                <w:u w:val="single"/>
              </w:rPr>
              <w:t>Small Entity</w:t>
            </w:r>
            <w:r>
              <w:t xml:space="preserve">: </w:t>
            </w:r>
          </w:p>
          <w:p w14:paraId="67C43153" w14:textId="15848C60" w:rsidR="004B79D8" w:rsidRDefault="004B79D8" w:rsidP="004B79D8">
            <w:pPr>
              <w:jc w:val="both"/>
            </w:pPr>
            <w:r>
              <w:t>A small entity is understood to be an entity that is not a micro-entity, which in the financial year for which it prepares the financial statements and in the preceding financial year, or in the case of an entity commencing operations or maintaining accounting records as specified by the Act - in the financial year in which it commenced operations or maintaining accounting records as specified by the Act, did not exceed at least two of the following three thresholds:</w:t>
            </w:r>
          </w:p>
          <w:p w14:paraId="14F41A00" w14:textId="570C7F82" w:rsidR="004B79D8" w:rsidRDefault="004B79D8" w:rsidP="004B79D8">
            <w:pPr>
              <w:jc w:val="both"/>
            </w:pPr>
            <w:r>
              <w:t>a) PLN 33,000,000 - in the case of total assets at the end of the financial year,</w:t>
            </w:r>
          </w:p>
          <w:p w14:paraId="626D87E3" w14:textId="5C3ACE62" w:rsidR="004B79D8" w:rsidRDefault="004B79D8" w:rsidP="004B79D8">
            <w:pPr>
              <w:jc w:val="both"/>
            </w:pPr>
            <w:r>
              <w:t>b) PLN 66,000,000 - in the case of net revenue from sales of goods and products for the financial year,</w:t>
            </w:r>
          </w:p>
          <w:p w14:paraId="78DB7A7B" w14:textId="649D8FE8" w:rsidR="004E37D0" w:rsidRDefault="004B79D8" w:rsidP="004B79D8">
            <w:pPr>
              <w:jc w:val="both"/>
            </w:pPr>
            <w:r>
              <w:t xml:space="preserve">c) 50 </w:t>
            </w:r>
            <w:r w:rsidR="009B286F" w:rsidRPr="009B286F">
              <w:t xml:space="preserve">employees </w:t>
            </w:r>
            <w:r>
              <w:t>- in the case of average annual employment converted to full-time equivalents.</w:t>
            </w:r>
          </w:p>
          <w:p w14:paraId="10B1F47A" w14:textId="7F5CC2E1" w:rsidR="004E37D0" w:rsidRDefault="004B79D8" w:rsidP="004B79D8">
            <w:r w:rsidRPr="004B79D8">
              <w:t>– whereby an entity loses the status of a small entity if, in the financial year for which it prepares the financial statements and in the preceding financial year, it exceeds at least two of the three thresholds.</w:t>
            </w:r>
          </w:p>
          <w:p w14:paraId="21CDAE2D" w14:textId="77777777" w:rsidR="0049407C" w:rsidRDefault="004E37D0" w:rsidP="004E37D0">
            <w:pPr>
              <w:jc w:val="both"/>
            </w:pPr>
            <w:r w:rsidRPr="004B79D8">
              <w:rPr>
                <w:u w:val="single"/>
              </w:rPr>
              <w:t>Medium Entity</w:t>
            </w:r>
            <w:r>
              <w:t>:</w:t>
            </w:r>
          </w:p>
          <w:p w14:paraId="4A6D2371" w14:textId="24AD2894" w:rsidR="004B79D8" w:rsidRDefault="004B79D8" w:rsidP="004B79D8">
            <w:pPr>
              <w:jc w:val="both"/>
            </w:pPr>
            <w:r>
              <w:t>A medium-sized entity is understood to be an entity that is neither a micro-entity nor a small entity, which in the financial year for which it prepares the financial statements and in the preceding financial year, or in the case of an entity commencing operations - in the financial year in which it commenced operations, did not exceed at least two of the following three thresholds:</w:t>
            </w:r>
          </w:p>
          <w:p w14:paraId="7ED0CFAA" w14:textId="21FA6C8A" w:rsidR="004B79D8" w:rsidRDefault="004B79D8" w:rsidP="004B79D8">
            <w:pPr>
              <w:jc w:val="both"/>
            </w:pPr>
            <w:r>
              <w:t>a) PLN 110,000,000 - in the case of total assets at the end of the financial year,</w:t>
            </w:r>
          </w:p>
          <w:p w14:paraId="568BB1B5" w14:textId="1F22BB82" w:rsidR="004B79D8" w:rsidRDefault="004B79D8" w:rsidP="004B79D8">
            <w:pPr>
              <w:jc w:val="both"/>
            </w:pPr>
            <w:r>
              <w:t>b) PLN 220,000,000 - in the case of net revenue from sales of goods and products for the financial year,</w:t>
            </w:r>
          </w:p>
          <w:p w14:paraId="482D4AB7" w14:textId="32942218" w:rsidR="004B79D8" w:rsidRDefault="004B79D8" w:rsidP="004B79D8">
            <w:pPr>
              <w:jc w:val="both"/>
            </w:pPr>
            <w:r>
              <w:t xml:space="preserve">c) 250 </w:t>
            </w:r>
            <w:r w:rsidR="009B286F" w:rsidRPr="009B286F">
              <w:t xml:space="preserve">employees </w:t>
            </w:r>
            <w:r>
              <w:t>- in the case of average annual employment converted to full-time equivalents</w:t>
            </w:r>
          </w:p>
          <w:p w14:paraId="0C981FC8" w14:textId="77777777" w:rsidR="004B79D8" w:rsidRDefault="004B79D8" w:rsidP="004B79D8">
            <w:pPr>
              <w:jc w:val="both"/>
            </w:pPr>
          </w:p>
          <w:p w14:paraId="4307F234" w14:textId="77777777" w:rsidR="004B79D8" w:rsidRDefault="004B79D8" w:rsidP="004B79D8">
            <w:pPr>
              <w:jc w:val="both"/>
            </w:pPr>
            <w:r>
              <w:t>– whereby an entity loses the status of a medium-sized entity if, in the financial year for which it prepares the financial statements and in the preceding financial year, it exceeds at least two of the three thresholds.</w:t>
            </w:r>
          </w:p>
          <w:p w14:paraId="5D087425" w14:textId="15FCAB90" w:rsidR="004B79D8" w:rsidRPr="003577A4" w:rsidRDefault="004B79D8" w:rsidP="004E37D0">
            <w:pPr>
              <w:jc w:val="both"/>
            </w:pPr>
          </w:p>
        </w:tc>
      </w:tr>
      <w:tr w:rsidR="0049407C" w14:paraId="41283FFD" w14:textId="77777777" w:rsidTr="00DD3144">
        <w:trPr>
          <w:trHeight w:val="533"/>
        </w:trPr>
        <w:tc>
          <w:tcPr>
            <w:tcW w:w="1066" w:type="dxa"/>
            <w:vAlign w:val="center"/>
          </w:tcPr>
          <w:p w14:paraId="005928DA" w14:textId="725C4396" w:rsidR="0049407C" w:rsidRDefault="0049407C" w:rsidP="0049407C">
            <w:r>
              <w:lastRenderedPageBreak/>
              <w:t>1.6.2</w:t>
            </w:r>
          </w:p>
        </w:tc>
        <w:tc>
          <w:tcPr>
            <w:tcW w:w="4464" w:type="dxa"/>
            <w:shd w:val="clear" w:color="auto" w:fill="E2EFD9" w:themeFill="accent6" w:themeFillTint="33"/>
            <w:vAlign w:val="center"/>
          </w:tcPr>
          <w:p w14:paraId="7780D92E" w14:textId="041F3CD0" w:rsidR="0049407C" w:rsidRPr="003577A4" w:rsidRDefault="0049407C" w:rsidP="0049407C">
            <w:r>
              <w:t>Minimum revenue (Enter minimum revenue)</w:t>
            </w:r>
          </w:p>
        </w:tc>
        <w:tc>
          <w:tcPr>
            <w:tcW w:w="4910" w:type="dxa"/>
            <w:gridSpan w:val="7"/>
            <w:shd w:val="clear" w:color="auto" w:fill="auto"/>
            <w:vAlign w:val="center"/>
          </w:tcPr>
          <w:p w14:paraId="347BF491" w14:textId="03B8AB0E" w:rsidR="004B79D8" w:rsidRDefault="00E6632C" w:rsidP="0049407C">
            <w:r w:rsidRPr="00E6632C">
              <w:t>In case of Small and Medium entities that are issuers of securities admitted to trading on one of the regulated markets of the European Economic Area, as well as large entities, are required to present in a separate section of the activity report the information necessary to understand the impact of the entity on sustainability issues and to understand how sustainability issues affect the development, performance, and situation of the entity, hereinafter referred to as "sustainability reporting."</w:t>
            </w:r>
            <w:r w:rsidR="004E37D0">
              <w:br/>
            </w:r>
            <w:r w:rsidR="004E37D0">
              <w:br/>
            </w:r>
            <w:r w:rsidR="004E37D0" w:rsidRPr="004B79D8">
              <w:rPr>
                <w:u w:val="single"/>
              </w:rPr>
              <w:t>Small Entity</w:t>
            </w:r>
            <w:r w:rsidR="004E37D0">
              <w:t xml:space="preserve">: </w:t>
            </w:r>
          </w:p>
          <w:p w14:paraId="4DC88E67" w14:textId="5E86E770" w:rsidR="004B79D8" w:rsidRDefault="004B79D8" w:rsidP="004B79D8">
            <w:r>
              <w:t>A small entity is understood to be an entity that is not a micro-entity, which in the financial year for which it prepares the financial statements and in the preceding financial year, or in the case of an entity commencing operations or maintaining accounting records as specified by the Act - in the financial year in which it commenced operations or maintaining accounting records as specified by the Act, did not exceed at least two of the following three thresholds:</w:t>
            </w:r>
          </w:p>
          <w:p w14:paraId="3BC02150" w14:textId="7869AC18" w:rsidR="004B79D8" w:rsidRDefault="004B79D8" w:rsidP="004B79D8">
            <w:r>
              <w:t>a) PLN 33,000,000 - in the case of total assets at the end of the financial year,</w:t>
            </w:r>
          </w:p>
          <w:p w14:paraId="05412A4F" w14:textId="08FC10F4" w:rsidR="004B79D8" w:rsidRDefault="004B79D8" w:rsidP="004B79D8">
            <w:r>
              <w:t>b) PLN 66,000,000 - in the case of net revenue from sales of goods and products for the financial year,</w:t>
            </w:r>
          </w:p>
          <w:p w14:paraId="3000C3DC" w14:textId="306BF668" w:rsidR="004B79D8" w:rsidRDefault="004B79D8" w:rsidP="004B79D8">
            <w:r>
              <w:t xml:space="preserve">c) 50 </w:t>
            </w:r>
            <w:r w:rsidR="00056D41" w:rsidRPr="00056D41">
              <w:t xml:space="preserve">employees </w:t>
            </w:r>
            <w:r>
              <w:t>- in the case of average annual employment converted to full-time equivalents.</w:t>
            </w:r>
          </w:p>
          <w:p w14:paraId="40BAB314" w14:textId="7826A6F9" w:rsidR="0049407C" w:rsidRDefault="004B79D8" w:rsidP="0049407C">
            <w:r w:rsidRPr="004B79D8">
              <w:t>– whereby an entity loses the status of a small entity if, in the financial year for which it prepares the financial statements and in the preceding financial year, it exceeds at least two of the three thresholds.</w:t>
            </w:r>
          </w:p>
          <w:p w14:paraId="5DA6AA2F" w14:textId="77777777" w:rsidR="004B79D8" w:rsidRDefault="004B79D8" w:rsidP="0049407C"/>
          <w:p w14:paraId="19B56913" w14:textId="6F306B49" w:rsidR="004B79D8" w:rsidRDefault="004E37D0" w:rsidP="004B79D8">
            <w:r w:rsidRPr="004B79D8">
              <w:rPr>
                <w:u w:val="single"/>
              </w:rPr>
              <w:lastRenderedPageBreak/>
              <w:t>Medium Entity</w:t>
            </w:r>
            <w:r>
              <w:t>:</w:t>
            </w:r>
            <w:r>
              <w:br/>
            </w:r>
            <w:r w:rsidR="004B79D8">
              <w:t>A medium-sized entity is understood to be an entity that is neither a micro-entity nor a small entity, which in the financial year for which it prepares the financial statements and in the preceding financial year, or in the case of an entity commencing operations - in the financial year in which it commenced operations, did not exceed at least two of the following three thresholds:</w:t>
            </w:r>
          </w:p>
          <w:p w14:paraId="35C52DA8" w14:textId="128027BF" w:rsidR="004B79D8" w:rsidRDefault="004B79D8" w:rsidP="004B79D8">
            <w:r>
              <w:t>a) PLN 110,000,000 - in the case of total assets at the end of the financial year,</w:t>
            </w:r>
          </w:p>
          <w:p w14:paraId="7AF713A7" w14:textId="598182BB" w:rsidR="004B79D8" w:rsidRDefault="004B79D8" w:rsidP="004B79D8">
            <w:r>
              <w:t>b) PLN 220,000,000 - in the case of net revenue from sales of goods and products for the financial year,</w:t>
            </w:r>
          </w:p>
          <w:p w14:paraId="3EE475F7" w14:textId="7C58795F" w:rsidR="004B79D8" w:rsidRDefault="004B79D8" w:rsidP="004B79D8">
            <w:r>
              <w:t xml:space="preserve">c) 250 </w:t>
            </w:r>
            <w:r w:rsidR="00056D41" w:rsidRPr="00056D41">
              <w:t xml:space="preserve">employees </w:t>
            </w:r>
            <w:r>
              <w:t>- in the case of average annual employment converted to full-time equivalents</w:t>
            </w:r>
          </w:p>
          <w:p w14:paraId="2518BD70" w14:textId="7F61F249" w:rsidR="009B286F" w:rsidRPr="003577A4" w:rsidRDefault="004B79D8" w:rsidP="0049407C">
            <w:r>
              <w:t>– whereby an entity loses the status of a medium-sized entity if, in the financial year for which it prepares the financial statements and in the preceding financial year, it exceeds at least two of the three thresholds.</w:t>
            </w:r>
          </w:p>
        </w:tc>
      </w:tr>
      <w:tr w:rsidR="0049407C" w:rsidRPr="001E4AE5" w14:paraId="683BBA16" w14:textId="77777777" w:rsidTr="00DD3144">
        <w:trPr>
          <w:trHeight w:val="533"/>
        </w:trPr>
        <w:tc>
          <w:tcPr>
            <w:tcW w:w="1066" w:type="dxa"/>
            <w:vAlign w:val="center"/>
          </w:tcPr>
          <w:p w14:paraId="402B9FA2" w14:textId="1883A772" w:rsidR="0049407C" w:rsidRDefault="0049407C" w:rsidP="0049407C">
            <w:r>
              <w:lastRenderedPageBreak/>
              <w:t>1.6.3</w:t>
            </w:r>
          </w:p>
        </w:tc>
        <w:tc>
          <w:tcPr>
            <w:tcW w:w="4464" w:type="dxa"/>
            <w:shd w:val="clear" w:color="auto" w:fill="E2EFD9" w:themeFill="accent6" w:themeFillTint="33"/>
            <w:vAlign w:val="center"/>
          </w:tcPr>
          <w:p w14:paraId="6497D1B5" w14:textId="22870A1A" w:rsidR="0049407C" w:rsidRPr="00630D85" w:rsidRDefault="0049407C" w:rsidP="0049407C">
            <w:pPr>
              <w:rPr>
                <w:lang w:val="sv-SE"/>
              </w:rPr>
            </w:pPr>
            <w:r w:rsidRPr="00630D85">
              <w:rPr>
                <w:lang w:val="sv-SE"/>
              </w:rPr>
              <w:t>Minimum assets (Enter minimum assets)</w:t>
            </w:r>
          </w:p>
        </w:tc>
        <w:tc>
          <w:tcPr>
            <w:tcW w:w="4910" w:type="dxa"/>
            <w:gridSpan w:val="7"/>
            <w:shd w:val="clear" w:color="auto" w:fill="auto"/>
            <w:vAlign w:val="center"/>
          </w:tcPr>
          <w:p w14:paraId="2F54EE03" w14:textId="6D577D3C" w:rsidR="0049407C" w:rsidRPr="00630D85" w:rsidRDefault="0049407C" w:rsidP="004E37D0">
            <w:pPr>
              <w:jc w:val="both"/>
              <w:rPr>
                <w:lang w:val="sv-SE"/>
              </w:rPr>
            </w:pPr>
          </w:p>
        </w:tc>
      </w:tr>
      <w:tr w:rsidR="0049407C" w14:paraId="5B28EF76" w14:textId="77777777" w:rsidTr="00DD3144">
        <w:trPr>
          <w:trHeight w:val="533"/>
        </w:trPr>
        <w:tc>
          <w:tcPr>
            <w:tcW w:w="1066" w:type="dxa"/>
            <w:vAlign w:val="center"/>
          </w:tcPr>
          <w:p w14:paraId="565EC564" w14:textId="01D374F9" w:rsidR="0049407C" w:rsidRDefault="0049407C" w:rsidP="0049407C">
            <w:r>
              <w:t>1.6.4</w:t>
            </w:r>
          </w:p>
        </w:tc>
        <w:tc>
          <w:tcPr>
            <w:tcW w:w="4464" w:type="dxa"/>
            <w:shd w:val="clear" w:color="auto" w:fill="E2EFD9" w:themeFill="accent6" w:themeFillTint="33"/>
            <w:vAlign w:val="center"/>
          </w:tcPr>
          <w:p w14:paraId="0CC780A5" w14:textId="13196FA1" w:rsidR="0049407C" w:rsidRPr="003577A4" w:rsidRDefault="0049407C" w:rsidP="0049407C">
            <w:r>
              <w:t>Minimum contract value (Enter minimum contract value)</w:t>
            </w:r>
          </w:p>
        </w:tc>
        <w:tc>
          <w:tcPr>
            <w:tcW w:w="4910" w:type="dxa"/>
            <w:gridSpan w:val="7"/>
            <w:shd w:val="clear" w:color="auto" w:fill="auto"/>
            <w:vAlign w:val="center"/>
          </w:tcPr>
          <w:p w14:paraId="5C9F0252" w14:textId="77777777" w:rsidR="0049407C" w:rsidRPr="003577A4" w:rsidRDefault="0049407C" w:rsidP="0049407C"/>
        </w:tc>
      </w:tr>
      <w:tr w:rsidR="0049407C" w14:paraId="44053FF6" w14:textId="77777777" w:rsidTr="00DD3144">
        <w:trPr>
          <w:trHeight w:val="533"/>
        </w:trPr>
        <w:tc>
          <w:tcPr>
            <w:tcW w:w="1066" w:type="dxa"/>
            <w:vAlign w:val="center"/>
          </w:tcPr>
          <w:p w14:paraId="4C775C61" w14:textId="17494ADD" w:rsidR="0049407C" w:rsidRDefault="0049407C" w:rsidP="0049407C">
            <w:r>
              <w:t>1.6.5</w:t>
            </w:r>
          </w:p>
        </w:tc>
        <w:tc>
          <w:tcPr>
            <w:tcW w:w="4464" w:type="dxa"/>
            <w:shd w:val="clear" w:color="auto" w:fill="E2EFD9" w:themeFill="accent6" w:themeFillTint="33"/>
            <w:vAlign w:val="center"/>
          </w:tcPr>
          <w:p w14:paraId="1A1FDF44" w14:textId="60375013" w:rsidR="0049407C" w:rsidRPr="003577A4" w:rsidRDefault="0049407C" w:rsidP="0049407C">
            <w:r>
              <w:t>Entity is headquartered in the jurisdiction</w:t>
            </w:r>
          </w:p>
        </w:tc>
        <w:tc>
          <w:tcPr>
            <w:tcW w:w="4910" w:type="dxa"/>
            <w:gridSpan w:val="7"/>
            <w:shd w:val="clear" w:color="auto" w:fill="auto"/>
            <w:vAlign w:val="center"/>
          </w:tcPr>
          <w:p w14:paraId="53C4E801" w14:textId="312418AA" w:rsidR="0049407C" w:rsidRPr="003577A4" w:rsidRDefault="00BD1266" w:rsidP="0049407C">
            <w:r w:rsidRPr="00BD1266">
              <w:t xml:space="preserve">A subsidiary of a parent entity with its registered office or place of management outside the territory of the European Economic Area, including a lower-tier parent entity, is exempt from the obligation to prepare sustainability reporting if </w:t>
            </w:r>
            <w:r>
              <w:t xml:space="preserve">specified </w:t>
            </w:r>
            <w:r w:rsidRPr="00BD1266">
              <w:t>conditions are met</w:t>
            </w:r>
            <w:r>
              <w:t xml:space="preserve"> (please see point 1.8)</w:t>
            </w:r>
          </w:p>
        </w:tc>
      </w:tr>
      <w:tr w:rsidR="0049407C" w14:paraId="7014A28F" w14:textId="77777777" w:rsidTr="00DD3144">
        <w:trPr>
          <w:trHeight w:val="533"/>
        </w:trPr>
        <w:tc>
          <w:tcPr>
            <w:tcW w:w="1066" w:type="dxa"/>
            <w:vAlign w:val="center"/>
          </w:tcPr>
          <w:p w14:paraId="187392CB" w14:textId="694617F8" w:rsidR="0049407C" w:rsidRDefault="0049407C" w:rsidP="0049407C">
            <w:r>
              <w:t>1.6.6</w:t>
            </w:r>
          </w:p>
        </w:tc>
        <w:tc>
          <w:tcPr>
            <w:tcW w:w="4464" w:type="dxa"/>
            <w:shd w:val="clear" w:color="auto" w:fill="E2EFD9" w:themeFill="accent6" w:themeFillTint="33"/>
            <w:vAlign w:val="center"/>
          </w:tcPr>
          <w:p w14:paraId="24D321BB" w14:textId="36591C02" w:rsidR="0049407C" w:rsidRPr="003577A4" w:rsidRDefault="0049407C" w:rsidP="0049407C">
            <w:r>
              <w:t>Other</w:t>
            </w:r>
          </w:p>
        </w:tc>
        <w:tc>
          <w:tcPr>
            <w:tcW w:w="4910" w:type="dxa"/>
            <w:gridSpan w:val="7"/>
            <w:shd w:val="clear" w:color="auto" w:fill="auto"/>
            <w:vAlign w:val="center"/>
          </w:tcPr>
          <w:p w14:paraId="52C1CE50" w14:textId="77777777" w:rsidR="0049407C" w:rsidRPr="003577A4" w:rsidRDefault="0049407C" w:rsidP="0049407C"/>
        </w:tc>
      </w:tr>
      <w:tr w:rsidR="0049407C" w14:paraId="55A825FB" w14:textId="77777777" w:rsidTr="00DD3144">
        <w:trPr>
          <w:trHeight w:val="710"/>
        </w:trPr>
        <w:tc>
          <w:tcPr>
            <w:tcW w:w="1066" w:type="dxa"/>
            <w:vAlign w:val="center"/>
          </w:tcPr>
          <w:p w14:paraId="46F2F18B" w14:textId="66A080F5" w:rsidR="0049407C" w:rsidRPr="00530553" w:rsidRDefault="0049407C" w:rsidP="0049407C">
            <w:pPr>
              <w:rPr>
                <w:b/>
                <w:bCs/>
              </w:rPr>
            </w:pPr>
            <w:r w:rsidRPr="00530553">
              <w:rPr>
                <w:b/>
                <w:bCs/>
              </w:rPr>
              <w:t>1.7</w:t>
            </w:r>
          </w:p>
        </w:tc>
        <w:tc>
          <w:tcPr>
            <w:tcW w:w="9374" w:type="dxa"/>
            <w:gridSpan w:val="8"/>
            <w:shd w:val="clear" w:color="auto" w:fill="DEEAF6" w:themeFill="accent5" w:themeFillTint="33"/>
            <w:vAlign w:val="center"/>
          </w:tcPr>
          <w:p w14:paraId="71293A22" w14:textId="4003D834" w:rsidR="0049407C" w:rsidRDefault="0049407C" w:rsidP="0049407C">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49407C" w14:paraId="14CA5770" w14:textId="77777777" w:rsidTr="00DD3144">
        <w:trPr>
          <w:trHeight w:val="533"/>
        </w:trPr>
        <w:tc>
          <w:tcPr>
            <w:tcW w:w="1066" w:type="dxa"/>
            <w:vAlign w:val="center"/>
          </w:tcPr>
          <w:p w14:paraId="350A36D5" w14:textId="2122F3B8" w:rsidR="0049407C" w:rsidRDefault="0049407C" w:rsidP="0049407C">
            <w:r>
              <w:t>1.7.1</w:t>
            </w:r>
          </w:p>
        </w:tc>
        <w:tc>
          <w:tcPr>
            <w:tcW w:w="4464" w:type="dxa"/>
            <w:shd w:val="clear" w:color="auto" w:fill="E2EFD9" w:themeFill="accent6" w:themeFillTint="33"/>
            <w:vAlign w:val="center"/>
          </w:tcPr>
          <w:p w14:paraId="577DB662" w14:textId="3C579F19" w:rsidR="0049407C" w:rsidRDefault="0049407C" w:rsidP="0049407C">
            <w:r>
              <w:t>No</w:t>
            </w:r>
          </w:p>
        </w:tc>
        <w:tc>
          <w:tcPr>
            <w:tcW w:w="4910" w:type="dxa"/>
            <w:gridSpan w:val="7"/>
            <w:shd w:val="clear" w:color="auto" w:fill="auto"/>
            <w:vAlign w:val="center"/>
          </w:tcPr>
          <w:p w14:paraId="63E64AA4" w14:textId="386A0CE6" w:rsidR="0049407C" w:rsidRDefault="0049407C" w:rsidP="0049407C"/>
        </w:tc>
      </w:tr>
      <w:tr w:rsidR="0049407C" w14:paraId="61A5ECFC" w14:textId="77777777" w:rsidTr="00DD3144">
        <w:trPr>
          <w:trHeight w:val="533"/>
        </w:trPr>
        <w:tc>
          <w:tcPr>
            <w:tcW w:w="1066" w:type="dxa"/>
            <w:vAlign w:val="center"/>
          </w:tcPr>
          <w:p w14:paraId="7F201CEE" w14:textId="7D7DCA0B" w:rsidR="0049407C" w:rsidRDefault="0049407C" w:rsidP="0049407C">
            <w:r>
              <w:t>1.7.2</w:t>
            </w:r>
          </w:p>
        </w:tc>
        <w:tc>
          <w:tcPr>
            <w:tcW w:w="4464" w:type="dxa"/>
            <w:shd w:val="clear" w:color="auto" w:fill="E2EFD9" w:themeFill="accent6" w:themeFillTint="33"/>
            <w:vAlign w:val="center"/>
          </w:tcPr>
          <w:p w14:paraId="0E02D0BF" w14:textId="0514A746" w:rsidR="0049407C" w:rsidRDefault="0049407C" w:rsidP="0049407C">
            <w:r>
              <w:t>Yes</w:t>
            </w:r>
          </w:p>
        </w:tc>
        <w:tc>
          <w:tcPr>
            <w:tcW w:w="4910" w:type="dxa"/>
            <w:gridSpan w:val="7"/>
            <w:shd w:val="clear" w:color="auto" w:fill="auto"/>
            <w:vAlign w:val="center"/>
          </w:tcPr>
          <w:p w14:paraId="1D0EF3A6" w14:textId="776F40BD" w:rsidR="0049407C" w:rsidRDefault="004F4DAC" w:rsidP="0049407C">
            <w:r w:rsidRPr="004F4DAC">
              <w:t>X</w:t>
            </w:r>
          </w:p>
        </w:tc>
      </w:tr>
      <w:tr w:rsidR="0049407C" w14:paraId="5B6ED2A5" w14:textId="77777777" w:rsidTr="00DD3144">
        <w:trPr>
          <w:trHeight w:val="533"/>
        </w:trPr>
        <w:tc>
          <w:tcPr>
            <w:tcW w:w="1066" w:type="dxa"/>
            <w:vAlign w:val="center"/>
          </w:tcPr>
          <w:p w14:paraId="35817CE7" w14:textId="40350678" w:rsidR="0049407C" w:rsidRDefault="0049407C" w:rsidP="0049407C">
            <w:r>
              <w:t>1.7.3</w:t>
            </w:r>
          </w:p>
        </w:tc>
        <w:tc>
          <w:tcPr>
            <w:tcW w:w="4464" w:type="dxa"/>
            <w:shd w:val="clear" w:color="auto" w:fill="E2EFD9" w:themeFill="accent6" w:themeFillTint="33"/>
            <w:vAlign w:val="center"/>
          </w:tcPr>
          <w:p w14:paraId="43A17F56" w14:textId="11B3FFBB" w:rsidR="0049407C" w:rsidRDefault="0049407C" w:rsidP="0049407C">
            <w:r>
              <w:t>Not specified</w:t>
            </w:r>
          </w:p>
        </w:tc>
        <w:tc>
          <w:tcPr>
            <w:tcW w:w="4910" w:type="dxa"/>
            <w:gridSpan w:val="7"/>
            <w:shd w:val="clear" w:color="auto" w:fill="auto"/>
            <w:vAlign w:val="center"/>
          </w:tcPr>
          <w:p w14:paraId="259EE2C8" w14:textId="61350342" w:rsidR="0049407C" w:rsidRDefault="0049407C" w:rsidP="0049407C"/>
        </w:tc>
      </w:tr>
      <w:tr w:rsidR="0049407C" w14:paraId="47E8A402" w14:textId="77777777" w:rsidTr="00DD3144">
        <w:trPr>
          <w:trHeight w:val="889"/>
        </w:trPr>
        <w:tc>
          <w:tcPr>
            <w:tcW w:w="1066" w:type="dxa"/>
            <w:vAlign w:val="center"/>
          </w:tcPr>
          <w:p w14:paraId="69E2677D" w14:textId="4918F1B1" w:rsidR="0049407C" w:rsidRPr="00530553" w:rsidRDefault="0049407C" w:rsidP="0049407C">
            <w:pPr>
              <w:rPr>
                <w:b/>
                <w:bCs/>
              </w:rPr>
            </w:pPr>
            <w:r w:rsidRPr="00530553">
              <w:rPr>
                <w:b/>
                <w:bCs/>
              </w:rPr>
              <w:lastRenderedPageBreak/>
              <w:t>1.8</w:t>
            </w:r>
          </w:p>
        </w:tc>
        <w:tc>
          <w:tcPr>
            <w:tcW w:w="9374" w:type="dxa"/>
            <w:gridSpan w:val="8"/>
            <w:shd w:val="clear" w:color="auto" w:fill="DEEAF6" w:themeFill="accent5" w:themeFillTint="33"/>
            <w:vAlign w:val="center"/>
          </w:tcPr>
          <w:p w14:paraId="2DA90319" w14:textId="67C81B79" w:rsidR="0049407C" w:rsidRDefault="0049407C" w:rsidP="0049407C">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49407C" w14:paraId="065E53A8" w14:textId="77777777" w:rsidTr="00DD3144">
        <w:trPr>
          <w:trHeight w:val="1020"/>
        </w:trPr>
        <w:tc>
          <w:tcPr>
            <w:tcW w:w="1066" w:type="dxa"/>
            <w:vAlign w:val="center"/>
          </w:tcPr>
          <w:p w14:paraId="32E906E8" w14:textId="77777777" w:rsidR="0049407C" w:rsidRDefault="0049407C" w:rsidP="0049407C"/>
        </w:tc>
        <w:tc>
          <w:tcPr>
            <w:tcW w:w="9374" w:type="dxa"/>
            <w:gridSpan w:val="8"/>
            <w:shd w:val="clear" w:color="auto" w:fill="auto"/>
            <w:vAlign w:val="center"/>
          </w:tcPr>
          <w:p w14:paraId="70A68C50" w14:textId="212EA6DD" w:rsidR="004F4DAC" w:rsidRDefault="004F4DAC" w:rsidP="00BD1266">
            <w:pPr>
              <w:jc w:val="both"/>
            </w:pPr>
            <w:r>
              <w:t xml:space="preserve">A subsidiary of a parent entity with its registered office or place of management outside the territory of the European Economic Area, including a lower-tier parent entity, is exempt from the obligation to prepare sustainability </w:t>
            </w:r>
            <w:r w:rsidRPr="00BD1266">
              <w:t>reporting</w:t>
            </w:r>
            <w:r>
              <w:t xml:space="preserve"> if the following conditions are met:</w:t>
            </w:r>
          </w:p>
          <w:p w14:paraId="05B62D6C" w14:textId="29B087B9" w:rsidR="004F4DAC" w:rsidRDefault="004F4DAC" w:rsidP="00BD1266">
            <w:pPr>
              <w:jc w:val="both"/>
            </w:pPr>
            <w:r>
              <w:t>Information regarding this subsidiary and its subsidiaries will be included in the sustainability reporting of the capital group, of the parent entity, prepared in accordance with sustainability reporting standards or standards recognised as equivalent in accordance with the implementing act on the equivalence of sustainability reporting standards adopted in accordance with Article 23(4) third subparagraph of Directive 2004/109/EC of the European Parliament and of the Council of 15 December 2004 on the harmonisation of transparency requirements in relation to information about issuers whose securities are admitted to trading on a regulated market and amending Directive 2001/34/EC (OJ L 390, 31.12.2004, pp. 38-57, as amended), hereinafter referred to as "Directive 2004/109/EC";</w:t>
            </w:r>
          </w:p>
          <w:p w14:paraId="4AD3B98A" w14:textId="7ECA60CF" w:rsidR="004F4DAC" w:rsidRDefault="004F4DAC" w:rsidP="00BD1266">
            <w:pPr>
              <w:jc w:val="both"/>
            </w:pPr>
            <w:r>
              <w:t>This subsidiary discloses in its activity report:</w:t>
            </w:r>
          </w:p>
          <w:p w14:paraId="0A7A28C2" w14:textId="34F0DF09" w:rsidR="004F4DAC" w:rsidRDefault="004F4DAC" w:rsidP="00BD1266">
            <w:pPr>
              <w:jc w:val="both"/>
            </w:pPr>
            <w:r>
              <w:t>a. Information that it has taken advantage of the exemption from preparing sustainability reporting,</w:t>
            </w:r>
          </w:p>
          <w:p w14:paraId="6DB9FF0F" w14:textId="4DA7DF69" w:rsidR="004F4DAC" w:rsidRDefault="004F4DAC" w:rsidP="00BD1266">
            <w:pPr>
              <w:jc w:val="both"/>
            </w:pPr>
            <w:r>
              <w:t>b. The name and registered office of the parent entity that will prepare the sustainability reporting of the capital group,</w:t>
            </w:r>
          </w:p>
          <w:p w14:paraId="6CEE4B7C" w14:textId="3C32AA11" w:rsidR="004F4DAC" w:rsidRDefault="004F4DAC" w:rsidP="00BD1266">
            <w:pPr>
              <w:jc w:val="both"/>
            </w:pPr>
            <w:r>
              <w:t>c. The address of the website where the sustainability reporting of the capital group, along with the attestation report of this reporting and translations of these documents into Polish, will be made available within 12 months from the balance sheet date of the subsidiary, with these documents being available on the website for at least 5 years;</w:t>
            </w:r>
          </w:p>
          <w:p w14:paraId="0B17BBC3" w14:textId="50D2F2A5" w:rsidR="004F4DAC" w:rsidRDefault="004F4DAC" w:rsidP="00BD1266">
            <w:pPr>
              <w:jc w:val="both"/>
            </w:pPr>
            <w:r>
              <w:t>The manager of this subsidiary submits to the appropriate court register, within 12 months from the balance sheet date, the sustainability reporting of the capital group of the parent entity along with the attestation report of this reporting issued by an entity authorised to issue attestation opinions on sustainability reporting under the national law applicable to the parent entity, and translations of these documents into Polish;</w:t>
            </w:r>
          </w:p>
          <w:p w14:paraId="30BAB92A" w14:textId="45F3486F" w:rsidR="0049407C" w:rsidRDefault="004F4DAC" w:rsidP="00BD1266">
            <w:pPr>
              <w:jc w:val="both"/>
            </w:pPr>
            <w:r>
              <w:t>Information specified in Article 8 of Regulation (EU) 2020/852 of the European Parliament and of the Council of 18 June 2020 on the establishment of a framework to facilitate sustainable investment, amending Regulation (EU) 2019/2088 (OJ L 198, 22.06.2020, p. 13, as amended), concerning the activities conducted by the exempt subsidiary and its subsidiaries, will be included in the activity report of this subsidiary or in the sustainability reporting of the capital group</w:t>
            </w:r>
            <w:r w:rsidR="00BD1266">
              <w:t xml:space="preserve">, </w:t>
            </w:r>
            <w:r>
              <w:t>prepared by the parent entity.</w:t>
            </w:r>
          </w:p>
        </w:tc>
      </w:tr>
      <w:tr w:rsidR="0049407C" w14:paraId="694B7DF0" w14:textId="77777777" w:rsidTr="00DD3144">
        <w:trPr>
          <w:trHeight w:val="22"/>
        </w:trPr>
        <w:tc>
          <w:tcPr>
            <w:tcW w:w="1066" w:type="dxa"/>
            <w:vAlign w:val="center"/>
          </w:tcPr>
          <w:p w14:paraId="662E25E6" w14:textId="3138E68C" w:rsidR="0049407C" w:rsidRPr="00530553" w:rsidRDefault="0049407C" w:rsidP="0049407C">
            <w:pPr>
              <w:rPr>
                <w:b/>
                <w:bCs/>
              </w:rPr>
            </w:pPr>
            <w:r w:rsidRPr="00530553">
              <w:rPr>
                <w:b/>
                <w:bCs/>
              </w:rPr>
              <w:t>1.9</w:t>
            </w:r>
          </w:p>
        </w:tc>
        <w:tc>
          <w:tcPr>
            <w:tcW w:w="9374" w:type="dxa"/>
            <w:gridSpan w:val="8"/>
            <w:shd w:val="clear" w:color="auto" w:fill="DEEAF6" w:themeFill="accent5" w:themeFillTint="33"/>
            <w:vAlign w:val="center"/>
          </w:tcPr>
          <w:p w14:paraId="1370CBEA" w14:textId="1F1BF703" w:rsidR="0049407C" w:rsidRDefault="0049407C" w:rsidP="0049407C">
            <w:r>
              <w:t xml:space="preserve">What are the sanctions for non-compliance? Select all that apply using an X and describe in the next question. </w:t>
            </w:r>
          </w:p>
        </w:tc>
      </w:tr>
      <w:tr w:rsidR="0049407C" w14:paraId="117B3E00" w14:textId="77777777" w:rsidTr="00DD3144">
        <w:trPr>
          <w:trHeight w:val="533"/>
        </w:trPr>
        <w:tc>
          <w:tcPr>
            <w:tcW w:w="1066" w:type="dxa"/>
            <w:vAlign w:val="center"/>
          </w:tcPr>
          <w:p w14:paraId="135420CC" w14:textId="6A5771E2" w:rsidR="0049407C" w:rsidRDefault="0049407C" w:rsidP="0049407C">
            <w:r>
              <w:t>1.9.1</w:t>
            </w:r>
          </w:p>
        </w:tc>
        <w:tc>
          <w:tcPr>
            <w:tcW w:w="5408" w:type="dxa"/>
            <w:gridSpan w:val="4"/>
            <w:shd w:val="clear" w:color="auto" w:fill="E2EFD9" w:themeFill="accent6" w:themeFillTint="33"/>
            <w:vAlign w:val="center"/>
          </w:tcPr>
          <w:p w14:paraId="7AEC5EFF" w14:textId="5D8261E9" w:rsidR="0049407C" w:rsidRDefault="0049407C" w:rsidP="0049407C">
            <w:r>
              <w:t>Monetary fine</w:t>
            </w:r>
          </w:p>
        </w:tc>
        <w:tc>
          <w:tcPr>
            <w:tcW w:w="3966" w:type="dxa"/>
            <w:gridSpan w:val="4"/>
            <w:vAlign w:val="center"/>
          </w:tcPr>
          <w:p w14:paraId="1D7AF7A5" w14:textId="48AED87C" w:rsidR="0049407C" w:rsidRDefault="00122992" w:rsidP="0049407C">
            <w:r w:rsidRPr="00122992">
              <w:t>X</w:t>
            </w:r>
          </w:p>
        </w:tc>
      </w:tr>
      <w:tr w:rsidR="0049407C" w14:paraId="14D43932" w14:textId="77777777" w:rsidTr="00DD3144">
        <w:trPr>
          <w:trHeight w:val="533"/>
        </w:trPr>
        <w:tc>
          <w:tcPr>
            <w:tcW w:w="1066" w:type="dxa"/>
            <w:vAlign w:val="center"/>
          </w:tcPr>
          <w:p w14:paraId="6F33D816" w14:textId="1F2C64B1" w:rsidR="0049407C" w:rsidRDefault="0049407C" w:rsidP="0049407C">
            <w:r>
              <w:t>1.9.2</w:t>
            </w:r>
          </w:p>
        </w:tc>
        <w:tc>
          <w:tcPr>
            <w:tcW w:w="5408" w:type="dxa"/>
            <w:gridSpan w:val="4"/>
            <w:shd w:val="clear" w:color="auto" w:fill="E2EFD9" w:themeFill="accent6" w:themeFillTint="33"/>
            <w:vAlign w:val="center"/>
          </w:tcPr>
          <w:p w14:paraId="12373A93" w14:textId="6DF30F7E" w:rsidR="0049407C" w:rsidRDefault="0049407C" w:rsidP="0049407C">
            <w:r>
              <w:t>Restriction on business activities</w:t>
            </w:r>
          </w:p>
        </w:tc>
        <w:tc>
          <w:tcPr>
            <w:tcW w:w="3966" w:type="dxa"/>
            <w:gridSpan w:val="4"/>
            <w:vAlign w:val="center"/>
          </w:tcPr>
          <w:p w14:paraId="32F5A553" w14:textId="27BD39C5" w:rsidR="0049407C" w:rsidRDefault="0049407C" w:rsidP="0049407C"/>
        </w:tc>
      </w:tr>
      <w:tr w:rsidR="0049407C" w14:paraId="449B4DB2" w14:textId="77777777" w:rsidTr="00DD3144">
        <w:trPr>
          <w:trHeight w:val="533"/>
        </w:trPr>
        <w:tc>
          <w:tcPr>
            <w:tcW w:w="1066" w:type="dxa"/>
            <w:vAlign w:val="center"/>
          </w:tcPr>
          <w:p w14:paraId="2CA2F70D" w14:textId="47B6182C" w:rsidR="0049407C" w:rsidRDefault="0049407C" w:rsidP="0049407C">
            <w:r>
              <w:t>1.9.3</w:t>
            </w:r>
          </w:p>
        </w:tc>
        <w:tc>
          <w:tcPr>
            <w:tcW w:w="5408" w:type="dxa"/>
            <w:gridSpan w:val="4"/>
            <w:shd w:val="clear" w:color="auto" w:fill="E2EFD9" w:themeFill="accent6" w:themeFillTint="33"/>
            <w:vAlign w:val="center"/>
          </w:tcPr>
          <w:p w14:paraId="149DF5E5" w14:textId="20A64B89" w:rsidR="0049407C" w:rsidRDefault="0049407C" w:rsidP="0049407C">
            <w:r>
              <w:t>Voiding or setting aside of contract</w:t>
            </w:r>
          </w:p>
        </w:tc>
        <w:tc>
          <w:tcPr>
            <w:tcW w:w="3966" w:type="dxa"/>
            <w:gridSpan w:val="4"/>
            <w:vAlign w:val="center"/>
          </w:tcPr>
          <w:p w14:paraId="02EC76EF" w14:textId="215E0100" w:rsidR="0049407C" w:rsidRDefault="0049407C" w:rsidP="0049407C"/>
        </w:tc>
      </w:tr>
      <w:tr w:rsidR="0049407C" w14:paraId="2BF19FA4" w14:textId="77777777" w:rsidTr="00DD3144">
        <w:trPr>
          <w:trHeight w:val="533"/>
        </w:trPr>
        <w:tc>
          <w:tcPr>
            <w:tcW w:w="1066" w:type="dxa"/>
            <w:vAlign w:val="center"/>
          </w:tcPr>
          <w:p w14:paraId="15007937" w14:textId="3A0666D5" w:rsidR="0049407C" w:rsidRDefault="0049407C" w:rsidP="0049407C">
            <w:r>
              <w:t>1.9.4</w:t>
            </w:r>
          </w:p>
        </w:tc>
        <w:tc>
          <w:tcPr>
            <w:tcW w:w="5408" w:type="dxa"/>
            <w:gridSpan w:val="4"/>
            <w:shd w:val="clear" w:color="auto" w:fill="E2EFD9" w:themeFill="accent6" w:themeFillTint="33"/>
            <w:vAlign w:val="center"/>
          </w:tcPr>
          <w:p w14:paraId="05A1D41F" w14:textId="26AC9CDD" w:rsidR="0049407C" w:rsidRDefault="0049407C" w:rsidP="0049407C">
            <w:r>
              <w:t>Exclusion from government contracts</w:t>
            </w:r>
          </w:p>
        </w:tc>
        <w:tc>
          <w:tcPr>
            <w:tcW w:w="3966" w:type="dxa"/>
            <w:gridSpan w:val="4"/>
            <w:vAlign w:val="center"/>
          </w:tcPr>
          <w:p w14:paraId="4E36EB67" w14:textId="2E592CF3" w:rsidR="0049407C" w:rsidRDefault="0049407C" w:rsidP="0049407C"/>
        </w:tc>
      </w:tr>
      <w:tr w:rsidR="0049407C" w14:paraId="48770D92" w14:textId="77777777" w:rsidTr="00DD3144">
        <w:trPr>
          <w:trHeight w:val="533"/>
        </w:trPr>
        <w:tc>
          <w:tcPr>
            <w:tcW w:w="1066" w:type="dxa"/>
            <w:vAlign w:val="center"/>
          </w:tcPr>
          <w:p w14:paraId="6F862C85" w14:textId="09FC10DC" w:rsidR="0049407C" w:rsidRDefault="0049407C" w:rsidP="0049407C">
            <w:r>
              <w:lastRenderedPageBreak/>
              <w:t>1.9.5</w:t>
            </w:r>
          </w:p>
        </w:tc>
        <w:tc>
          <w:tcPr>
            <w:tcW w:w="5408" w:type="dxa"/>
            <w:gridSpan w:val="4"/>
            <w:shd w:val="clear" w:color="auto" w:fill="E2EFD9" w:themeFill="accent6" w:themeFillTint="33"/>
            <w:vAlign w:val="center"/>
          </w:tcPr>
          <w:p w14:paraId="4441C972" w14:textId="470A98CF" w:rsidR="0049407C" w:rsidRDefault="0049407C" w:rsidP="0049407C">
            <w:r>
              <w:t>Award of damages or compensation</w:t>
            </w:r>
          </w:p>
        </w:tc>
        <w:tc>
          <w:tcPr>
            <w:tcW w:w="3966" w:type="dxa"/>
            <w:gridSpan w:val="4"/>
            <w:vAlign w:val="center"/>
          </w:tcPr>
          <w:p w14:paraId="0966D146" w14:textId="2E1E38DA" w:rsidR="0049407C" w:rsidRDefault="0049407C" w:rsidP="0049407C"/>
        </w:tc>
      </w:tr>
      <w:tr w:rsidR="0049407C" w14:paraId="0719C4EF" w14:textId="77777777" w:rsidTr="00DD3144">
        <w:trPr>
          <w:trHeight w:val="533"/>
        </w:trPr>
        <w:tc>
          <w:tcPr>
            <w:tcW w:w="1066" w:type="dxa"/>
            <w:vAlign w:val="center"/>
          </w:tcPr>
          <w:p w14:paraId="1A507B26" w14:textId="5BF8DEE0" w:rsidR="0049407C" w:rsidRDefault="0049407C" w:rsidP="0049407C">
            <w:r>
              <w:t>1.9.6</w:t>
            </w:r>
          </w:p>
        </w:tc>
        <w:tc>
          <w:tcPr>
            <w:tcW w:w="5408" w:type="dxa"/>
            <w:gridSpan w:val="4"/>
            <w:shd w:val="clear" w:color="auto" w:fill="E2EFD9" w:themeFill="accent6" w:themeFillTint="33"/>
            <w:vAlign w:val="center"/>
          </w:tcPr>
          <w:p w14:paraId="1104E07F" w14:textId="7C9524D2" w:rsidR="0049407C" w:rsidRDefault="0049407C" w:rsidP="0049407C">
            <w:r>
              <w:t>Penalty for senior managers</w:t>
            </w:r>
          </w:p>
        </w:tc>
        <w:tc>
          <w:tcPr>
            <w:tcW w:w="3966" w:type="dxa"/>
            <w:gridSpan w:val="4"/>
            <w:vAlign w:val="center"/>
          </w:tcPr>
          <w:p w14:paraId="1C9123DE" w14:textId="5877BD1D" w:rsidR="0049407C" w:rsidRDefault="0049407C" w:rsidP="0049407C"/>
        </w:tc>
      </w:tr>
      <w:tr w:rsidR="0049407C" w14:paraId="219DD23C" w14:textId="77777777" w:rsidTr="00DD3144">
        <w:trPr>
          <w:trHeight w:val="533"/>
        </w:trPr>
        <w:tc>
          <w:tcPr>
            <w:tcW w:w="1066" w:type="dxa"/>
            <w:vAlign w:val="center"/>
          </w:tcPr>
          <w:p w14:paraId="02A4AAAB" w14:textId="7BF229DB" w:rsidR="0049407C" w:rsidRDefault="0049407C" w:rsidP="0049407C">
            <w:r>
              <w:t>1.9.7</w:t>
            </w:r>
          </w:p>
        </w:tc>
        <w:tc>
          <w:tcPr>
            <w:tcW w:w="5408" w:type="dxa"/>
            <w:gridSpan w:val="4"/>
            <w:shd w:val="clear" w:color="auto" w:fill="E2EFD9" w:themeFill="accent6" w:themeFillTint="33"/>
            <w:vAlign w:val="center"/>
          </w:tcPr>
          <w:p w14:paraId="663F2257" w14:textId="00B29483" w:rsidR="0049407C" w:rsidRDefault="0049407C" w:rsidP="0049407C">
            <w:r>
              <w:t>Criminal penalties</w:t>
            </w:r>
          </w:p>
        </w:tc>
        <w:tc>
          <w:tcPr>
            <w:tcW w:w="3966" w:type="dxa"/>
            <w:gridSpan w:val="4"/>
            <w:vAlign w:val="center"/>
          </w:tcPr>
          <w:p w14:paraId="02340B30" w14:textId="0622AA13" w:rsidR="0049407C" w:rsidRDefault="00122992" w:rsidP="0049407C">
            <w:r w:rsidRPr="00122992">
              <w:t>X</w:t>
            </w:r>
          </w:p>
        </w:tc>
      </w:tr>
      <w:tr w:rsidR="0049407C" w14:paraId="57619B28" w14:textId="77777777" w:rsidTr="00DD3144">
        <w:trPr>
          <w:trHeight w:val="533"/>
        </w:trPr>
        <w:tc>
          <w:tcPr>
            <w:tcW w:w="1066" w:type="dxa"/>
            <w:vAlign w:val="center"/>
          </w:tcPr>
          <w:p w14:paraId="3E970F33" w14:textId="75661043" w:rsidR="0049407C" w:rsidRDefault="0049407C" w:rsidP="0049407C">
            <w:r>
              <w:t>1.9.8</w:t>
            </w:r>
          </w:p>
        </w:tc>
        <w:tc>
          <w:tcPr>
            <w:tcW w:w="5408" w:type="dxa"/>
            <w:gridSpan w:val="4"/>
            <w:shd w:val="clear" w:color="auto" w:fill="E2EFD9" w:themeFill="accent6" w:themeFillTint="33"/>
            <w:vAlign w:val="center"/>
          </w:tcPr>
          <w:p w14:paraId="6E3ECC56" w14:textId="5DF8219B" w:rsidR="0049407C" w:rsidRDefault="0049407C" w:rsidP="0049407C">
            <w:r>
              <w:t>Not specified</w:t>
            </w:r>
          </w:p>
        </w:tc>
        <w:tc>
          <w:tcPr>
            <w:tcW w:w="3966" w:type="dxa"/>
            <w:gridSpan w:val="4"/>
            <w:vAlign w:val="center"/>
          </w:tcPr>
          <w:p w14:paraId="442EEDB2" w14:textId="76B3ED54" w:rsidR="0049407C" w:rsidRDefault="0049407C" w:rsidP="0049407C"/>
        </w:tc>
      </w:tr>
      <w:tr w:rsidR="0049407C" w14:paraId="13BAF55D" w14:textId="77777777" w:rsidTr="00DD3144">
        <w:trPr>
          <w:trHeight w:val="533"/>
        </w:trPr>
        <w:tc>
          <w:tcPr>
            <w:tcW w:w="1066" w:type="dxa"/>
            <w:vAlign w:val="center"/>
          </w:tcPr>
          <w:p w14:paraId="568A3109" w14:textId="0596BEA0" w:rsidR="0049407C" w:rsidRDefault="0049407C" w:rsidP="0049407C">
            <w:r>
              <w:t>1.9.9</w:t>
            </w:r>
          </w:p>
        </w:tc>
        <w:tc>
          <w:tcPr>
            <w:tcW w:w="5408" w:type="dxa"/>
            <w:gridSpan w:val="4"/>
            <w:shd w:val="clear" w:color="auto" w:fill="E2EFD9" w:themeFill="accent6" w:themeFillTint="33"/>
            <w:vAlign w:val="center"/>
          </w:tcPr>
          <w:p w14:paraId="42ECF9ED" w14:textId="132E241C" w:rsidR="0049407C" w:rsidRDefault="0049407C" w:rsidP="0049407C">
            <w:r>
              <w:t>Not applicable (in the case of voluntary tools)</w:t>
            </w:r>
          </w:p>
        </w:tc>
        <w:tc>
          <w:tcPr>
            <w:tcW w:w="3966" w:type="dxa"/>
            <w:gridSpan w:val="4"/>
            <w:vAlign w:val="center"/>
          </w:tcPr>
          <w:p w14:paraId="0E880881" w14:textId="52A11E66" w:rsidR="0049407C" w:rsidRDefault="0049407C" w:rsidP="0049407C"/>
        </w:tc>
      </w:tr>
      <w:tr w:rsidR="0049407C" w14:paraId="090E9CC9" w14:textId="77777777" w:rsidTr="00DD3144">
        <w:trPr>
          <w:trHeight w:val="533"/>
        </w:trPr>
        <w:tc>
          <w:tcPr>
            <w:tcW w:w="1066" w:type="dxa"/>
            <w:vAlign w:val="center"/>
          </w:tcPr>
          <w:p w14:paraId="608BC016" w14:textId="43C145FF" w:rsidR="0049407C" w:rsidRDefault="0049407C" w:rsidP="0049407C">
            <w:r>
              <w:t>1.9.10</w:t>
            </w:r>
          </w:p>
        </w:tc>
        <w:tc>
          <w:tcPr>
            <w:tcW w:w="5408" w:type="dxa"/>
            <w:gridSpan w:val="4"/>
            <w:shd w:val="clear" w:color="auto" w:fill="E2EFD9" w:themeFill="accent6" w:themeFillTint="33"/>
            <w:vAlign w:val="center"/>
          </w:tcPr>
          <w:p w14:paraId="431051BF" w14:textId="6C2BFB38" w:rsidR="0049407C" w:rsidRDefault="0049407C" w:rsidP="0049407C">
            <w:r>
              <w:t>Other</w:t>
            </w:r>
          </w:p>
        </w:tc>
        <w:tc>
          <w:tcPr>
            <w:tcW w:w="3966" w:type="dxa"/>
            <w:gridSpan w:val="4"/>
            <w:vAlign w:val="center"/>
          </w:tcPr>
          <w:p w14:paraId="14407D2B" w14:textId="0A17FEDB" w:rsidR="0049407C" w:rsidRDefault="0049407C" w:rsidP="0049407C"/>
        </w:tc>
      </w:tr>
      <w:tr w:rsidR="0049407C" w14:paraId="40B67ABF" w14:textId="77777777" w:rsidTr="00DD3144">
        <w:trPr>
          <w:trHeight w:val="20"/>
        </w:trPr>
        <w:tc>
          <w:tcPr>
            <w:tcW w:w="1066" w:type="dxa"/>
            <w:vAlign w:val="center"/>
          </w:tcPr>
          <w:p w14:paraId="0E3095ED" w14:textId="7403AF88" w:rsidR="0049407C" w:rsidRPr="00530553" w:rsidRDefault="0049407C" w:rsidP="0049407C">
            <w:pPr>
              <w:rPr>
                <w:b/>
                <w:bCs/>
              </w:rPr>
            </w:pPr>
            <w:r w:rsidRPr="00530553">
              <w:rPr>
                <w:b/>
                <w:bCs/>
              </w:rPr>
              <w:t>1.10</w:t>
            </w:r>
          </w:p>
        </w:tc>
        <w:tc>
          <w:tcPr>
            <w:tcW w:w="9374" w:type="dxa"/>
            <w:gridSpan w:val="8"/>
            <w:shd w:val="clear" w:color="auto" w:fill="DEEAF6" w:themeFill="accent5" w:themeFillTint="33"/>
            <w:vAlign w:val="center"/>
          </w:tcPr>
          <w:p w14:paraId="4D57E9F0" w14:textId="2877EAFC" w:rsidR="0049407C" w:rsidRDefault="0049407C" w:rsidP="0049407C">
            <w:r>
              <w:t>Please describe the provisions within the policy pertaining to the types of sanctions for non-compliance selected above.</w:t>
            </w:r>
          </w:p>
        </w:tc>
      </w:tr>
      <w:tr w:rsidR="0049407C" w14:paraId="7CDA1AB8" w14:textId="77777777" w:rsidTr="00DD3144">
        <w:trPr>
          <w:trHeight w:val="1020"/>
        </w:trPr>
        <w:tc>
          <w:tcPr>
            <w:tcW w:w="1066" w:type="dxa"/>
            <w:vAlign w:val="center"/>
          </w:tcPr>
          <w:p w14:paraId="0318AB6D" w14:textId="77777777" w:rsidR="0049407C" w:rsidRDefault="0049407C" w:rsidP="0049407C"/>
        </w:tc>
        <w:tc>
          <w:tcPr>
            <w:tcW w:w="9374" w:type="dxa"/>
            <w:gridSpan w:val="8"/>
            <w:shd w:val="clear" w:color="auto" w:fill="auto"/>
            <w:vAlign w:val="center"/>
          </w:tcPr>
          <w:p w14:paraId="7D8FEC1C" w14:textId="77777777" w:rsidR="005F0672" w:rsidRDefault="005F0672" w:rsidP="005F0672">
            <w:r>
              <w:t xml:space="preserve">Whoever, in violation of the provisions of the Act, fails to submit the financial statements or consolidated financial statements to an audit by a certified public accountant; fails to submit the sustainability reporting or group sustainability reporting to attestation by a certified public accountant authorized to attest sustainability reporting; </w:t>
            </w:r>
          </w:p>
          <w:p w14:paraId="37205891" w14:textId="463F1831" w:rsidR="005F0672" w:rsidRDefault="005F0672" w:rsidP="005F0672">
            <w:r>
              <w:t>fails to file with the competent court registry:</w:t>
            </w:r>
          </w:p>
          <w:p w14:paraId="6EF28060" w14:textId="77777777" w:rsidR="005F0672" w:rsidRDefault="005F0672" w:rsidP="005F0672">
            <w:r>
              <w:t>(a) financial statements or consolidated financial statements,</w:t>
            </w:r>
          </w:p>
          <w:p w14:paraId="67C0B91B" w14:textId="77777777" w:rsidR="005F0672" w:rsidRDefault="005F0672" w:rsidP="005F0672">
            <w:r>
              <w:t>b) the report on activity or the report on activity of the capital group,;</w:t>
            </w:r>
          </w:p>
          <w:p w14:paraId="69325954" w14:textId="678A225D" w:rsidR="005F0672" w:rsidRDefault="005F0672" w:rsidP="005F0672">
            <w:r>
              <w:t xml:space="preserve">terminates the contract for auditing the financial statement or the consolidated financial statement, without a reasonable basis, or fails to inform the Polish Audit Supervision Agency or the Financial Supervision Commission of the termination of this contract; </w:t>
            </w:r>
          </w:p>
          <w:p w14:paraId="681AA45D" w14:textId="77777777" w:rsidR="005F0672" w:rsidRDefault="005F0672" w:rsidP="005F0672">
            <w:r>
              <w:t xml:space="preserve">terminates the contract for attestation of sustainability reporting, without a reasonable basis, or fails to inform the Polish Audit Supervision Agency or the Financial Supervision Commission of the termination of this contract </w:t>
            </w:r>
          </w:p>
          <w:p w14:paraId="334702B1" w14:textId="77777777" w:rsidR="005F0672" w:rsidRDefault="005F0672" w:rsidP="005F0672"/>
          <w:p w14:paraId="6475235A" w14:textId="6120681D" w:rsidR="0049407C" w:rsidRDefault="005F0672" w:rsidP="005F0672">
            <w:r>
              <w:t>- shall be punished by a fine or restriction of liberty.</w:t>
            </w:r>
          </w:p>
        </w:tc>
      </w:tr>
      <w:tr w:rsidR="0049407C" w14:paraId="6C14B75F" w14:textId="77777777" w:rsidTr="00DD3144">
        <w:trPr>
          <w:trHeight w:val="1020"/>
        </w:trPr>
        <w:tc>
          <w:tcPr>
            <w:tcW w:w="1066" w:type="dxa"/>
            <w:vAlign w:val="center"/>
          </w:tcPr>
          <w:p w14:paraId="09A50EFF" w14:textId="1FF7A8C8" w:rsidR="0049407C" w:rsidRDefault="0049407C" w:rsidP="0049407C">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49407C" w:rsidRDefault="0049407C" w:rsidP="0049407C">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49407C" w:rsidRDefault="0049407C" w:rsidP="0049407C">
            <w:pPr>
              <w:rPr>
                <w:color w:val="000000" w:themeColor="text1"/>
              </w:rPr>
            </w:pPr>
          </w:p>
          <w:p w14:paraId="1C3D05D0" w14:textId="059CEFCE" w:rsidR="0049407C" w:rsidRPr="00C57511" w:rsidRDefault="0049407C" w:rsidP="0049407C">
            <w:pPr>
              <w:rPr>
                <w:color w:val="000000" w:themeColor="text1"/>
              </w:rPr>
            </w:pPr>
            <w:r>
              <w:rPr>
                <w:color w:val="000000" w:themeColor="text1"/>
              </w:rPr>
              <w:t>Select the appropriate response using an X.</w:t>
            </w:r>
            <w:r w:rsidRPr="00FA0CF8">
              <w:rPr>
                <w:color w:val="000000" w:themeColor="text1"/>
              </w:rPr>
              <w:t xml:space="preserve"> </w:t>
            </w:r>
          </w:p>
        </w:tc>
      </w:tr>
      <w:tr w:rsidR="0049407C" w14:paraId="1B354710" w14:textId="77777777" w:rsidTr="00DD3144">
        <w:trPr>
          <w:trHeight w:val="533"/>
        </w:trPr>
        <w:tc>
          <w:tcPr>
            <w:tcW w:w="1066" w:type="dxa"/>
            <w:vAlign w:val="center"/>
          </w:tcPr>
          <w:p w14:paraId="0727D1F4" w14:textId="30A5D546" w:rsidR="0049407C" w:rsidRPr="00FA0CF8" w:rsidRDefault="0049407C" w:rsidP="0049407C">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49407C" w:rsidRPr="00FA0CF8" w:rsidRDefault="0049407C" w:rsidP="0049407C">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EDF8519" w:rsidR="0049407C" w:rsidRPr="00FA0CF8" w:rsidRDefault="002C4E02" w:rsidP="0049407C">
            <w:pPr>
              <w:spacing w:line="276" w:lineRule="auto"/>
              <w:rPr>
                <w:color w:val="000000" w:themeColor="text1"/>
              </w:rPr>
            </w:pPr>
            <w:r w:rsidRPr="002C4E02">
              <w:rPr>
                <w:color w:val="000000" w:themeColor="text1"/>
              </w:rPr>
              <w:t>X</w:t>
            </w:r>
          </w:p>
        </w:tc>
      </w:tr>
      <w:tr w:rsidR="0049407C" w14:paraId="20A14BF5" w14:textId="77777777" w:rsidTr="00DD3144">
        <w:trPr>
          <w:trHeight w:val="533"/>
        </w:trPr>
        <w:tc>
          <w:tcPr>
            <w:tcW w:w="1066" w:type="dxa"/>
            <w:vAlign w:val="center"/>
          </w:tcPr>
          <w:p w14:paraId="77B4ED5F" w14:textId="3169355D" w:rsidR="0049407C" w:rsidRDefault="0049407C" w:rsidP="0049407C">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49407C" w:rsidRDefault="0049407C" w:rsidP="0049407C">
            <w:pPr>
              <w:spacing w:line="276" w:lineRule="auto"/>
              <w:rPr>
                <w:color w:val="000000" w:themeColor="text1"/>
              </w:rPr>
            </w:pPr>
            <w:r>
              <w:rPr>
                <w:color w:val="000000" w:themeColor="text1"/>
              </w:rPr>
              <w:t>Yes</w:t>
            </w:r>
          </w:p>
        </w:tc>
        <w:tc>
          <w:tcPr>
            <w:tcW w:w="3170" w:type="dxa"/>
            <w:gridSpan w:val="3"/>
            <w:vAlign w:val="center"/>
          </w:tcPr>
          <w:p w14:paraId="5FCB985F" w14:textId="77777777" w:rsidR="0049407C" w:rsidRPr="00FA0CF8" w:rsidRDefault="0049407C" w:rsidP="0049407C">
            <w:pPr>
              <w:spacing w:line="276" w:lineRule="auto"/>
              <w:rPr>
                <w:color w:val="000000" w:themeColor="text1"/>
              </w:rPr>
            </w:pPr>
          </w:p>
        </w:tc>
      </w:tr>
      <w:tr w:rsidR="0049407C" w14:paraId="2B6A25ED" w14:textId="77777777" w:rsidTr="00DD3144">
        <w:trPr>
          <w:trHeight w:val="533"/>
        </w:trPr>
        <w:tc>
          <w:tcPr>
            <w:tcW w:w="1066" w:type="dxa"/>
            <w:vAlign w:val="center"/>
          </w:tcPr>
          <w:p w14:paraId="762B0B8D" w14:textId="29B3E921" w:rsidR="0049407C" w:rsidRDefault="0049407C" w:rsidP="0049407C">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49407C" w:rsidRPr="00FA0CF8" w:rsidRDefault="0049407C" w:rsidP="0049407C">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49407C" w14:paraId="54FD13FE" w14:textId="77777777" w:rsidTr="00DD3144">
        <w:trPr>
          <w:trHeight w:val="1020"/>
        </w:trPr>
        <w:tc>
          <w:tcPr>
            <w:tcW w:w="1066" w:type="dxa"/>
            <w:vAlign w:val="center"/>
          </w:tcPr>
          <w:p w14:paraId="144370A7" w14:textId="77777777" w:rsidR="0049407C" w:rsidRPr="00530553" w:rsidRDefault="0049407C" w:rsidP="0049407C">
            <w:pPr>
              <w:rPr>
                <w:b/>
                <w:bCs/>
                <w:color w:val="000000" w:themeColor="text1"/>
              </w:rPr>
            </w:pPr>
          </w:p>
        </w:tc>
        <w:tc>
          <w:tcPr>
            <w:tcW w:w="9374" w:type="dxa"/>
            <w:gridSpan w:val="8"/>
            <w:shd w:val="clear" w:color="auto" w:fill="auto"/>
            <w:vAlign w:val="center"/>
          </w:tcPr>
          <w:p w14:paraId="7A457096" w14:textId="77777777" w:rsidR="0049407C" w:rsidRDefault="0049407C" w:rsidP="0049407C">
            <w:pPr>
              <w:spacing w:line="276" w:lineRule="auto"/>
              <w:rPr>
                <w:color w:val="000000" w:themeColor="text1"/>
              </w:rPr>
            </w:pPr>
          </w:p>
        </w:tc>
      </w:tr>
      <w:tr w:rsidR="0049407C" w:rsidRPr="00C57511" w14:paraId="50D9895E" w14:textId="77777777" w:rsidTr="00DD3144">
        <w:trPr>
          <w:trHeight w:val="1020"/>
        </w:trPr>
        <w:tc>
          <w:tcPr>
            <w:tcW w:w="1066" w:type="dxa"/>
            <w:vAlign w:val="center"/>
          </w:tcPr>
          <w:p w14:paraId="2FE1DD72" w14:textId="6C244AD4" w:rsidR="0049407C" w:rsidRDefault="0049407C" w:rsidP="0049407C">
            <w:r w:rsidRPr="00530553">
              <w:rPr>
                <w:b/>
                <w:bCs/>
                <w:color w:val="000000" w:themeColor="text1"/>
              </w:rPr>
              <w:lastRenderedPageBreak/>
              <w:t>1.1</w:t>
            </w:r>
            <w:r>
              <w:rPr>
                <w:b/>
                <w:bCs/>
                <w:color w:val="000000" w:themeColor="text1"/>
              </w:rPr>
              <w:t>3</w:t>
            </w:r>
          </w:p>
        </w:tc>
        <w:tc>
          <w:tcPr>
            <w:tcW w:w="9374" w:type="dxa"/>
            <w:gridSpan w:val="8"/>
            <w:shd w:val="clear" w:color="auto" w:fill="DEEAF6" w:themeFill="accent5" w:themeFillTint="33"/>
            <w:vAlign w:val="center"/>
          </w:tcPr>
          <w:p w14:paraId="21ABA4AF" w14:textId="0A705876" w:rsidR="0049407C" w:rsidRPr="00C57511" w:rsidRDefault="0049407C" w:rsidP="0049407C">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49407C" w:rsidRPr="00FA0CF8" w14:paraId="64B04745" w14:textId="77777777" w:rsidTr="00DD3144">
        <w:trPr>
          <w:trHeight w:val="533"/>
        </w:trPr>
        <w:tc>
          <w:tcPr>
            <w:tcW w:w="1066" w:type="dxa"/>
            <w:vAlign w:val="center"/>
          </w:tcPr>
          <w:p w14:paraId="4477B30A" w14:textId="49D20683" w:rsidR="0049407C" w:rsidRPr="00FA0CF8" w:rsidRDefault="0049407C" w:rsidP="0049407C">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49407C" w:rsidRPr="00FA0CF8" w:rsidRDefault="0049407C" w:rsidP="0049407C">
            <w:pPr>
              <w:spacing w:line="276" w:lineRule="auto"/>
              <w:rPr>
                <w:color w:val="000000" w:themeColor="text1"/>
              </w:rPr>
            </w:pPr>
            <w:r w:rsidRPr="003A4EB9">
              <w:t>No known evidence of enforcement</w:t>
            </w:r>
          </w:p>
        </w:tc>
        <w:tc>
          <w:tcPr>
            <w:tcW w:w="3170" w:type="dxa"/>
            <w:gridSpan w:val="3"/>
            <w:vAlign w:val="center"/>
          </w:tcPr>
          <w:p w14:paraId="3F0CAF5D" w14:textId="001A43CC" w:rsidR="0049407C" w:rsidRPr="00FA0CF8" w:rsidRDefault="002C4E02" w:rsidP="0049407C">
            <w:pPr>
              <w:spacing w:line="276" w:lineRule="auto"/>
              <w:rPr>
                <w:color w:val="000000" w:themeColor="text1"/>
              </w:rPr>
            </w:pPr>
            <w:r w:rsidRPr="002C4E02">
              <w:rPr>
                <w:color w:val="000000" w:themeColor="text1"/>
              </w:rPr>
              <w:t>X</w:t>
            </w:r>
          </w:p>
        </w:tc>
      </w:tr>
      <w:tr w:rsidR="0049407C" w:rsidRPr="00FA0CF8" w14:paraId="4C848929" w14:textId="77777777" w:rsidTr="00DD3144">
        <w:trPr>
          <w:trHeight w:val="533"/>
        </w:trPr>
        <w:tc>
          <w:tcPr>
            <w:tcW w:w="1066" w:type="dxa"/>
            <w:vAlign w:val="center"/>
          </w:tcPr>
          <w:p w14:paraId="59AAFCA7" w14:textId="5E0E5D9F" w:rsidR="0049407C" w:rsidRDefault="0049407C" w:rsidP="0049407C">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49407C" w:rsidRDefault="0049407C" w:rsidP="0049407C">
            <w:pPr>
              <w:spacing w:line="276" w:lineRule="auto"/>
              <w:rPr>
                <w:color w:val="000000" w:themeColor="text1"/>
              </w:rPr>
            </w:pPr>
            <w:r w:rsidRPr="003A4EB9">
              <w:t>Yes</w:t>
            </w:r>
          </w:p>
        </w:tc>
        <w:tc>
          <w:tcPr>
            <w:tcW w:w="3170" w:type="dxa"/>
            <w:gridSpan w:val="3"/>
            <w:vAlign w:val="center"/>
          </w:tcPr>
          <w:p w14:paraId="41E6C0F0" w14:textId="77777777" w:rsidR="0049407C" w:rsidRPr="00FA0CF8" w:rsidRDefault="0049407C" w:rsidP="0049407C">
            <w:pPr>
              <w:spacing w:line="276" w:lineRule="auto"/>
              <w:rPr>
                <w:color w:val="000000" w:themeColor="text1"/>
              </w:rPr>
            </w:pPr>
          </w:p>
        </w:tc>
      </w:tr>
      <w:tr w:rsidR="0049407C" w14:paraId="1EB0D84B" w14:textId="77777777" w:rsidTr="00DD3144">
        <w:trPr>
          <w:trHeight w:val="1020"/>
        </w:trPr>
        <w:tc>
          <w:tcPr>
            <w:tcW w:w="1066" w:type="dxa"/>
            <w:vAlign w:val="center"/>
          </w:tcPr>
          <w:p w14:paraId="4CE8BFB5" w14:textId="66D2A1C6" w:rsidR="0049407C" w:rsidRPr="00530553" w:rsidRDefault="0049407C" w:rsidP="0049407C">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49407C" w:rsidRDefault="0049407C" w:rsidP="0049407C">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9407C" w14:paraId="5FB791CE" w14:textId="77777777" w:rsidTr="00DD3144">
        <w:trPr>
          <w:trHeight w:val="1020"/>
        </w:trPr>
        <w:tc>
          <w:tcPr>
            <w:tcW w:w="1066" w:type="dxa"/>
            <w:vAlign w:val="center"/>
          </w:tcPr>
          <w:p w14:paraId="3003EF32" w14:textId="77777777" w:rsidR="0049407C" w:rsidRPr="00530553" w:rsidRDefault="0049407C" w:rsidP="0049407C">
            <w:pPr>
              <w:rPr>
                <w:b/>
                <w:bCs/>
                <w:color w:val="000000" w:themeColor="text1"/>
              </w:rPr>
            </w:pPr>
          </w:p>
        </w:tc>
        <w:tc>
          <w:tcPr>
            <w:tcW w:w="9374" w:type="dxa"/>
            <w:gridSpan w:val="8"/>
            <w:shd w:val="clear" w:color="auto" w:fill="auto"/>
            <w:vAlign w:val="center"/>
          </w:tcPr>
          <w:p w14:paraId="21FC1B7F" w14:textId="3E4AFE0B" w:rsidR="0049407C" w:rsidRDefault="0049407C" w:rsidP="0049407C">
            <w:pPr>
              <w:spacing w:line="276" w:lineRule="auto"/>
              <w:rPr>
                <w:color w:val="000000" w:themeColor="text1"/>
              </w:rPr>
            </w:pPr>
          </w:p>
        </w:tc>
      </w:tr>
      <w:tr w:rsidR="0049407C" w14:paraId="2CE6311D" w14:textId="77777777" w:rsidTr="00DD3144">
        <w:trPr>
          <w:trHeight w:val="1020"/>
        </w:trPr>
        <w:tc>
          <w:tcPr>
            <w:tcW w:w="1066" w:type="dxa"/>
            <w:vAlign w:val="center"/>
          </w:tcPr>
          <w:p w14:paraId="1BD49A33" w14:textId="62EC8738" w:rsidR="0049407C" w:rsidRPr="00530553" w:rsidRDefault="0049407C" w:rsidP="0049407C">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49407C" w:rsidRDefault="0049407C" w:rsidP="0049407C">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49407C" w14:paraId="2B222A2F" w14:textId="77777777" w:rsidTr="00DD3144">
        <w:trPr>
          <w:trHeight w:val="533"/>
        </w:trPr>
        <w:tc>
          <w:tcPr>
            <w:tcW w:w="1066" w:type="dxa"/>
            <w:vAlign w:val="center"/>
          </w:tcPr>
          <w:p w14:paraId="6BF33C79" w14:textId="7AA4E522" w:rsidR="0049407C" w:rsidRPr="00530553" w:rsidRDefault="0049407C" w:rsidP="0049407C">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49407C" w:rsidRDefault="0049407C" w:rsidP="0049407C">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DE3A859" w:rsidR="0049407C" w:rsidRDefault="0070455E" w:rsidP="0049407C">
            <w:pPr>
              <w:spacing w:line="276" w:lineRule="auto"/>
              <w:rPr>
                <w:color w:val="000000" w:themeColor="text1"/>
              </w:rPr>
            </w:pPr>
            <w:r w:rsidRPr="0070455E">
              <w:rPr>
                <w:color w:val="000000" w:themeColor="text1"/>
              </w:rPr>
              <w:t>X</w:t>
            </w:r>
          </w:p>
        </w:tc>
      </w:tr>
      <w:tr w:rsidR="0049407C" w14:paraId="0A60F857" w14:textId="77777777" w:rsidTr="00DD3144">
        <w:trPr>
          <w:trHeight w:val="533"/>
        </w:trPr>
        <w:tc>
          <w:tcPr>
            <w:tcW w:w="1066" w:type="dxa"/>
            <w:vAlign w:val="center"/>
          </w:tcPr>
          <w:p w14:paraId="26402AC7" w14:textId="0052866E" w:rsidR="0049407C" w:rsidRPr="00530553" w:rsidRDefault="0049407C" w:rsidP="0049407C">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49407C" w:rsidRDefault="0049407C" w:rsidP="0049407C">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49407C" w:rsidRDefault="0049407C" w:rsidP="0049407C">
            <w:pPr>
              <w:spacing w:line="276" w:lineRule="auto"/>
              <w:rPr>
                <w:color w:val="000000" w:themeColor="text1"/>
              </w:rPr>
            </w:pPr>
          </w:p>
        </w:tc>
      </w:tr>
      <w:tr w:rsidR="0049407C" w14:paraId="71954067" w14:textId="77777777" w:rsidTr="00DD3144">
        <w:trPr>
          <w:trHeight w:val="1020"/>
        </w:trPr>
        <w:tc>
          <w:tcPr>
            <w:tcW w:w="1066" w:type="dxa"/>
            <w:vAlign w:val="center"/>
          </w:tcPr>
          <w:p w14:paraId="743DE015" w14:textId="356D9E08" w:rsidR="0049407C" w:rsidRPr="0C5C6B90" w:rsidRDefault="0049407C" w:rsidP="0049407C">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49407C" w:rsidRDefault="0049407C" w:rsidP="0049407C">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9407C" w14:paraId="38A401C3" w14:textId="77777777" w:rsidTr="00DD3144">
        <w:trPr>
          <w:trHeight w:val="1020"/>
        </w:trPr>
        <w:tc>
          <w:tcPr>
            <w:tcW w:w="1066" w:type="dxa"/>
            <w:vAlign w:val="center"/>
          </w:tcPr>
          <w:p w14:paraId="5424975F" w14:textId="77777777" w:rsidR="0049407C" w:rsidRPr="00530553" w:rsidRDefault="0049407C" w:rsidP="0049407C">
            <w:pPr>
              <w:rPr>
                <w:b/>
                <w:bCs/>
                <w:color w:val="000000" w:themeColor="text1"/>
              </w:rPr>
            </w:pPr>
          </w:p>
        </w:tc>
        <w:tc>
          <w:tcPr>
            <w:tcW w:w="9374" w:type="dxa"/>
            <w:gridSpan w:val="8"/>
            <w:shd w:val="clear" w:color="auto" w:fill="auto"/>
            <w:vAlign w:val="center"/>
          </w:tcPr>
          <w:p w14:paraId="1AD00030" w14:textId="77777777" w:rsidR="0049407C" w:rsidRDefault="0049407C" w:rsidP="0049407C">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2C4E02">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2C4E02">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2C4E02">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17229516" w:rsidR="00042406" w:rsidRDefault="002C4E02" w:rsidP="00DD3144">
            <w:r w:rsidRPr="002C4E02">
              <w:t>X</w:t>
            </w:r>
          </w:p>
        </w:tc>
        <w:tc>
          <w:tcPr>
            <w:tcW w:w="3323" w:type="dxa"/>
            <w:vAlign w:val="center"/>
          </w:tcPr>
          <w:p w14:paraId="0D7B8554" w14:textId="77777777" w:rsidR="00042406" w:rsidRDefault="00042406" w:rsidP="00DD3144"/>
        </w:tc>
      </w:tr>
      <w:tr w:rsidR="002C4E02" w14:paraId="3C2151B2" w14:textId="77777777" w:rsidTr="002C4E02">
        <w:tc>
          <w:tcPr>
            <w:tcW w:w="828" w:type="dxa"/>
            <w:vAlign w:val="center"/>
          </w:tcPr>
          <w:p w14:paraId="353FA123" w14:textId="18F73352" w:rsidR="002C4E02" w:rsidRDefault="002C4E02" w:rsidP="002C4E02">
            <w:r>
              <w:t>1.17.2</w:t>
            </w:r>
          </w:p>
        </w:tc>
        <w:tc>
          <w:tcPr>
            <w:tcW w:w="3507" w:type="dxa"/>
            <w:shd w:val="clear" w:color="auto" w:fill="DEEAF6" w:themeFill="accent5" w:themeFillTint="33"/>
            <w:vAlign w:val="center"/>
          </w:tcPr>
          <w:p w14:paraId="6CAC9070" w14:textId="18D7CFB9" w:rsidR="002C4E02" w:rsidRPr="008835E8" w:rsidRDefault="002C4E02" w:rsidP="002C4E02">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2C4E02" w:rsidRDefault="002C4E02" w:rsidP="002C4E02"/>
        </w:tc>
        <w:tc>
          <w:tcPr>
            <w:tcW w:w="1391" w:type="dxa"/>
            <w:vAlign w:val="center"/>
          </w:tcPr>
          <w:p w14:paraId="07C6BDE2" w14:textId="42387D4F" w:rsidR="002C4E02" w:rsidRDefault="002C4E02" w:rsidP="002C4E02">
            <w:r w:rsidRPr="002C4E02">
              <w:t>X</w:t>
            </w:r>
          </w:p>
        </w:tc>
        <w:tc>
          <w:tcPr>
            <w:tcW w:w="3323" w:type="dxa"/>
            <w:vAlign w:val="center"/>
          </w:tcPr>
          <w:p w14:paraId="6E6F3A6D" w14:textId="77777777" w:rsidR="002C4E02" w:rsidRDefault="002C4E02" w:rsidP="002C4E02"/>
        </w:tc>
      </w:tr>
      <w:tr w:rsidR="002C4E02" w14:paraId="3D028064" w14:textId="77777777" w:rsidTr="002C4E02">
        <w:tc>
          <w:tcPr>
            <w:tcW w:w="828" w:type="dxa"/>
            <w:vAlign w:val="center"/>
          </w:tcPr>
          <w:p w14:paraId="6547FB4B" w14:textId="5692E027" w:rsidR="002C4E02" w:rsidRDefault="002C4E02" w:rsidP="002C4E02">
            <w:r>
              <w:t>1.17.3</w:t>
            </w:r>
          </w:p>
        </w:tc>
        <w:tc>
          <w:tcPr>
            <w:tcW w:w="3507" w:type="dxa"/>
            <w:shd w:val="clear" w:color="auto" w:fill="DEEAF6" w:themeFill="accent5" w:themeFillTint="33"/>
            <w:vAlign w:val="center"/>
          </w:tcPr>
          <w:p w14:paraId="36E542DF" w14:textId="1678FCC4" w:rsidR="002C4E02" w:rsidRDefault="002C4E02" w:rsidP="002C4E02">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2C4E02" w:rsidRDefault="002C4E02" w:rsidP="002C4E02"/>
        </w:tc>
        <w:tc>
          <w:tcPr>
            <w:tcW w:w="1391" w:type="dxa"/>
            <w:vAlign w:val="center"/>
          </w:tcPr>
          <w:p w14:paraId="78F2FEC9" w14:textId="59A8A9A0" w:rsidR="002C4E02" w:rsidRDefault="002C4E02" w:rsidP="002C4E02">
            <w:r w:rsidRPr="002C4E02">
              <w:t>X</w:t>
            </w:r>
          </w:p>
        </w:tc>
        <w:tc>
          <w:tcPr>
            <w:tcW w:w="3323" w:type="dxa"/>
            <w:vAlign w:val="center"/>
          </w:tcPr>
          <w:p w14:paraId="1D255A36" w14:textId="77777777" w:rsidR="002C4E02" w:rsidRDefault="002C4E02" w:rsidP="002C4E02"/>
        </w:tc>
      </w:tr>
      <w:tr w:rsidR="00C53092" w14:paraId="3C6AE41B" w14:textId="77777777" w:rsidTr="002C4E02">
        <w:tc>
          <w:tcPr>
            <w:tcW w:w="828" w:type="dxa"/>
            <w:vAlign w:val="center"/>
          </w:tcPr>
          <w:p w14:paraId="24044DB4" w14:textId="521818DB" w:rsidR="00C53092" w:rsidRDefault="00C53092" w:rsidP="00C53092">
            <w:r>
              <w:t>1.17.4</w:t>
            </w:r>
          </w:p>
        </w:tc>
        <w:tc>
          <w:tcPr>
            <w:tcW w:w="3507" w:type="dxa"/>
            <w:shd w:val="clear" w:color="auto" w:fill="DEEAF6" w:themeFill="accent5" w:themeFillTint="33"/>
            <w:vAlign w:val="center"/>
          </w:tcPr>
          <w:p w14:paraId="332CAB73" w14:textId="48F039B7" w:rsidR="00C53092" w:rsidRDefault="00C53092" w:rsidP="00C53092">
            <w:pPr>
              <w:spacing w:line="276" w:lineRule="auto"/>
            </w:pPr>
            <w:r>
              <w:t>Other climate-related targets</w:t>
            </w:r>
          </w:p>
        </w:tc>
        <w:tc>
          <w:tcPr>
            <w:tcW w:w="1391" w:type="dxa"/>
            <w:gridSpan w:val="2"/>
            <w:vAlign w:val="center"/>
          </w:tcPr>
          <w:p w14:paraId="5425AFE8" w14:textId="1E97733D" w:rsidR="00C53092" w:rsidRDefault="00C53092" w:rsidP="00C53092"/>
        </w:tc>
        <w:tc>
          <w:tcPr>
            <w:tcW w:w="1391" w:type="dxa"/>
            <w:vAlign w:val="center"/>
          </w:tcPr>
          <w:p w14:paraId="44DA35FE" w14:textId="03C2FC09" w:rsidR="00C53092" w:rsidRDefault="00C53092" w:rsidP="00C53092">
            <w:r w:rsidRPr="002C4E02">
              <w:t>X</w:t>
            </w:r>
          </w:p>
        </w:tc>
        <w:tc>
          <w:tcPr>
            <w:tcW w:w="3323" w:type="dxa"/>
            <w:vAlign w:val="center"/>
          </w:tcPr>
          <w:p w14:paraId="02561B88" w14:textId="77777777" w:rsidR="00C53092" w:rsidRDefault="00C53092" w:rsidP="00C53092"/>
        </w:tc>
      </w:tr>
      <w:tr w:rsidR="00C53092" w14:paraId="4D444617" w14:textId="77777777" w:rsidTr="002C4E02">
        <w:tc>
          <w:tcPr>
            <w:tcW w:w="828" w:type="dxa"/>
            <w:vAlign w:val="center"/>
          </w:tcPr>
          <w:p w14:paraId="6BBDC663" w14:textId="141F42BA" w:rsidR="00C53092" w:rsidRDefault="00C53092" w:rsidP="00C53092">
            <w:r>
              <w:lastRenderedPageBreak/>
              <w:t>1.17.5</w:t>
            </w:r>
          </w:p>
        </w:tc>
        <w:tc>
          <w:tcPr>
            <w:tcW w:w="3507" w:type="dxa"/>
            <w:shd w:val="clear" w:color="auto" w:fill="DEEAF6" w:themeFill="accent5" w:themeFillTint="33"/>
            <w:vAlign w:val="center"/>
          </w:tcPr>
          <w:p w14:paraId="40B8B238" w14:textId="0D3C00CC" w:rsidR="00C53092" w:rsidRPr="00A84C61" w:rsidRDefault="00C53092" w:rsidP="00C53092">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C53092" w:rsidRDefault="00C53092" w:rsidP="00C53092"/>
        </w:tc>
        <w:tc>
          <w:tcPr>
            <w:tcW w:w="1391" w:type="dxa"/>
            <w:vAlign w:val="center"/>
          </w:tcPr>
          <w:p w14:paraId="7EE9A7FE" w14:textId="4222AE3F" w:rsidR="00C53092" w:rsidRDefault="00C53092" w:rsidP="00C53092">
            <w:r w:rsidRPr="002C4E02">
              <w:t>X</w:t>
            </w:r>
          </w:p>
        </w:tc>
        <w:tc>
          <w:tcPr>
            <w:tcW w:w="3323" w:type="dxa"/>
            <w:vAlign w:val="center"/>
          </w:tcPr>
          <w:p w14:paraId="64DEAA9D" w14:textId="77777777" w:rsidR="00C53092" w:rsidRDefault="00C53092" w:rsidP="00C53092"/>
        </w:tc>
      </w:tr>
      <w:tr w:rsidR="00C53092" w14:paraId="59F69D34" w14:textId="77777777" w:rsidTr="002C4E02">
        <w:tc>
          <w:tcPr>
            <w:tcW w:w="828" w:type="dxa"/>
            <w:vAlign w:val="center"/>
          </w:tcPr>
          <w:p w14:paraId="1DEA79A8" w14:textId="2D5B6F1F" w:rsidR="00C53092" w:rsidRDefault="00C53092" w:rsidP="00C53092">
            <w:r>
              <w:t>1.17.6</w:t>
            </w:r>
          </w:p>
        </w:tc>
        <w:tc>
          <w:tcPr>
            <w:tcW w:w="3507" w:type="dxa"/>
            <w:shd w:val="clear" w:color="auto" w:fill="DEEAF6" w:themeFill="accent5" w:themeFillTint="33"/>
            <w:vAlign w:val="center"/>
          </w:tcPr>
          <w:p w14:paraId="5F8AC5BC" w14:textId="51F74AFB" w:rsidR="00C53092" w:rsidRDefault="00C53092" w:rsidP="00C53092">
            <w:pPr>
              <w:spacing w:line="276" w:lineRule="auto"/>
            </w:pPr>
            <w:r>
              <w:t>Transition risk</w:t>
            </w:r>
          </w:p>
        </w:tc>
        <w:tc>
          <w:tcPr>
            <w:tcW w:w="1391" w:type="dxa"/>
            <w:gridSpan w:val="2"/>
            <w:vAlign w:val="center"/>
          </w:tcPr>
          <w:p w14:paraId="4749D1D6" w14:textId="5E2F8193" w:rsidR="00C53092" w:rsidRDefault="00C53092" w:rsidP="00C53092"/>
        </w:tc>
        <w:tc>
          <w:tcPr>
            <w:tcW w:w="1391" w:type="dxa"/>
            <w:vAlign w:val="center"/>
          </w:tcPr>
          <w:p w14:paraId="7603D43B" w14:textId="211AAB5D" w:rsidR="00C53092" w:rsidRDefault="00C53092" w:rsidP="00C53092">
            <w:r w:rsidRPr="002C4E02">
              <w:t>X</w:t>
            </w:r>
          </w:p>
        </w:tc>
        <w:tc>
          <w:tcPr>
            <w:tcW w:w="3323" w:type="dxa"/>
            <w:vAlign w:val="center"/>
          </w:tcPr>
          <w:p w14:paraId="0BF1E54E" w14:textId="77777777" w:rsidR="00C53092" w:rsidRDefault="00C53092" w:rsidP="00C53092"/>
        </w:tc>
      </w:tr>
      <w:tr w:rsidR="00C53092" w14:paraId="04F9F37D" w14:textId="77777777" w:rsidTr="002C4E02">
        <w:tc>
          <w:tcPr>
            <w:tcW w:w="828" w:type="dxa"/>
            <w:vAlign w:val="center"/>
          </w:tcPr>
          <w:p w14:paraId="5E09BF16" w14:textId="391B683A" w:rsidR="00C53092" w:rsidRDefault="00C53092" w:rsidP="00C53092">
            <w:r>
              <w:t>1.17.7</w:t>
            </w:r>
          </w:p>
        </w:tc>
        <w:tc>
          <w:tcPr>
            <w:tcW w:w="3507" w:type="dxa"/>
            <w:shd w:val="clear" w:color="auto" w:fill="DEEAF6" w:themeFill="accent5" w:themeFillTint="33"/>
            <w:vAlign w:val="center"/>
          </w:tcPr>
          <w:p w14:paraId="7058BA28" w14:textId="170453DB" w:rsidR="00C53092" w:rsidRPr="009E7C10" w:rsidRDefault="00C53092" w:rsidP="00C53092">
            <w:pPr>
              <w:spacing w:line="276" w:lineRule="auto"/>
              <w:rPr>
                <w:b/>
                <w:color w:val="7030A0"/>
              </w:rPr>
            </w:pPr>
            <w:r w:rsidRPr="009E7C10">
              <w:rPr>
                <w:b/>
                <w:color w:val="7030A0"/>
              </w:rPr>
              <w:t>Transition plan</w:t>
            </w:r>
          </w:p>
        </w:tc>
        <w:tc>
          <w:tcPr>
            <w:tcW w:w="1391" w:type="dxa"/>
            <w:gridSpan w:val="2"/>
            <w:vAlign w:val="center"/>
          </w:tcPr>
          <w:p w14:paraId="36F4A1DC" w14:textId="5D5A681B" w:rsidR="00C53092" w:rsidRDefault="00C53092" w:rsidP="00C53092"/>
        </w:tc>
        <w:tc>
          <w:tcPr>
            <w:tcW w:w="1391" w:type="dxa"/>
            <w:vAlign w:val="center"/>
          </w:tcPr>
          <w:p w14:paraId="61F239DB" w14:textId="2F8E01C5" w:rsidR="00C53092" w:rsidRDefault="00C53092" w:rsidP="00C53092">
            <w:r w:rsidRPr="002C4E02">
              <w:t>X</w:t>
            </w:r>
          </w:p>
        </w:tc>
        <w:tc>
          <w:tcPr>
            <w:tcW w:w="3323" w:type="dxa"/>
            <w:vAlign w:val="center"/>
          </w:tcPr>
          <w:p w14:paraId="24A26498" w14:textId="77777777" w:rsidR="00C53092" w:rsidRDefault="00C53092" w:rsidP="00C53092"/>
        </w:tc>
      </w:tr>
      <w:tr w:rsidR="00C53092" w14:paraId="65209187" w14:textId="77777777" w:rsidTr="002C4E02">
        <w:tc>
          <w:tcPr>
            <w:tcW w:w="828" w:type="dxa"/>
            <w:vAlign w:val="center"/>
          </w:tcPr>
          <w:p w14:paraId="508D8F06" w14:textId="4073B424" w:rsidR="00C53092" w:rsidRPr="00BC2F0B" w:rsidRDefault="00C53092" w:rsidP="00C53092">
            <w:pPr>
              <w:rPr>
                <w:b/>
                <w:bCs/>
              </w:rPr>
            </w:pPr>
            <w:r w:rsidRPr="00BC2F0B">
              <w:rPr>
                <w:b/>
                <w:bCs/>
              </w:rPr>
              <w:t>1.18.1</w:t>
            </w:r>
          </w:p>
        </w:tc>
        <w:tc>
          <w:tcPr>
            <w:tcW w:w="9612" w:type="dxa"/>
            <w:gridSpan w:val="5"/>
            <w:shd w:val="clear" w:color="auto" w:fill="DEEAF6" w:themeFill="accent5" w:themeFillTint="33"/>
            <w:vAlign w:val="center"/>
          </w:tcPr>
          <w:p w14:paraId="609A6CB4" w14:textId="3CE822FC" w:rsidR="00C53092" w:rsidRDefault="00C53092" w:rsidP="00C53092">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C53092" w:rsidRDefault="00C53092" w:rsidP="00C53092"/>
          <w:p w14:paraId="2B0B21E8" w14:textId="727C88F4"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009C5118" w14:textId="77777777" w:rsidTr="002C4E02">
        <w:trPr>
          <w:trHeight w:val="1020"/>
        </w:trPr>
        <w:tc>
          <w:tcPr>
            <w:tcW w:w="828" w:type="dxa"/>
            <w:vAlign w:val="center"/>
          </w:tcPr>
          <w:p w14:paraId="021DEDA1" w14:textId="77777777" w:rsidR="00C53092" w:rsidRDefault="00C53092" w:rsidP="00C53092"/>
        </w:tc>
        <w:tc>
          <w:tcPr>
            <w:tcW w:w="9612" w:type="dxa"/>
            <w:gridSpan w:val="5"/>
            <w:shd w:val="clear" w:color="auto" w:fill="auto"/>
            <w:vAlign w:val="center"/>
          </w:tcPr>
          <w:p w14:paraId="5131DA9B" w14:textId="77777777" w:rsidR="00C53092" w:rsidRDefault="00C53092" w:rsidP="00C53092"/>
        </w:tc>
      </w:tr>
      <w:tr w:rsidR="00C53092" w14:paraId="7F46C30B" w14:textId="77777777" w:rsidTr="002C4E02">
        <w:tc>
          <w:tcPr>
            <w:tcW w:w="828" w:type="dxa"/>
            <w:vAlign w:val="center"/>
          </w:tcPr>
          <w:p w14:paraId="71656140" w14:textId="2B9A3B9D" w:rsidR="00C53092" w:rsidRPr="00BC2F0B" w:rsidRDefault="00C53092" w:rsidP="00C53092">
            <w:pPr>
              <w:rPr>
                <w:b/>
                <w:bCs/>
              </w:rPr>
            </w:pPr>
            <w:r w:rsidRPr="00BC2F0B">
              <w:rPr>
                <w:b/>
                <w:bCs/>
              </w:rPr>
              <w:t>1.18.2</w:t>
            </w:r>
          </w:p>
        </w:tc>
        <w:tc>
          <w:tcPr>
            <w:tcW w:w="9612" w:type="dxa"/>
            <w:gridSpan w:val="5"/>
            <w:shd w:val="clear" w:color="auto" w:fill="DEEAF6" w:themeFill="accent5" w:themeFillTint="33"/>
            <w:vAlign w:val="center"/>
          </w:tcPr>
          <w:p w14:paraId="082354D8" w14:textId="1423DED2" w:rsidR="00C53092" w:rsidRDefault="00C53092" w:rsidP="00C5309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C53092" w:rsidRDefault="00C53092" w:rsidP="00C53092"/>
          <w:p w14:paraId="7295FE39" w14:textId="220CD172"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7DAFFEE4" w14:textId="77777777" w:rsidTr="002C4E02">
        <w:trPr>
          <w:trHeight w:val="1020"/>
        </w:trPr>
        <w:tc>
          <w:tcPr>
            <w:tcW w:w="828" w:type="dxa"/>
            <w:vAlign w:val="center"/>
          </w:tcPr>
          <w:p w14:paraId="4156F77F" w14:textId="77777777" w:rsidR="00C53092" w:rsidRDefault="00C53092" w:rsidP="00C53092"/>
        </w:tc>
        <w:tc>
          <w:tcPr>
            <w:tcW w:w="9612" w:type="dxa"/>
            <w:gridSpan w:val="5"/>
            <w:shd w:val="clear" w:color="auto" w:fill="auto"/>
            <w:vAlign w:val="center"/>
          </w:tcPr>
          <w:p w14:paraId="4061A97D" w14:textId="77777777" w:rsidR="00C53092" w:rsidRDefault="00C53092" w:rsidP="00C53092"/>
        </w:tc>
      </w:tr>
      <w:tr w:rsidR="00C53092" w14:paraId="07EBC884" w14:textId="77777777" w:rsidTr="002C4E02">
        <w:tc>
          <w:tcPr>
            <w:tcW w:w="828" w:type="dxa"/>
            <w:vAlign w:val="center"/>
          </w:tcPr>
          <w:p w14:paraId="3C3A164B" w14:textId="78A242EE" w:rsidR="00C53092" w:rsidRPr="00BC2F0B" w:rsidRDefault="00C53092" w:rsidP="00C53092">
            <w:pPr>
              <w:rPr>
                <w:b/>
                <w:bCs/>
              </w:rPr>
            </w:pPr>
            <w:r w:rsidRPr="00BC2F0B">
              <w:rPr>
                <w:b/>
                <w:bCs/>
              </w:rPr>
              <w:t>1.18.3</w:t>
            </w:r>
          </w:p>
        </w:tc>
        <w:tc>
          <w:tcPr>
            <w:tcW w:w="9612" w:type="dxa"/>
            <w:gridSpan w:val="5"/>
            <w:shd w:val="clear" w:color="auto" w:fill="DEEAF6" w:themeFill="accent5" w:themeFillTint="33"/>
            <w:vAlign w:val="center"/>
          </w:tcPr>
          <w:p w14:paraId="2571EF81" w14:textId="3718F502" w:rsidR="00C53092" w:rsidRDefault="00C53092" w:rsidP="00C5309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C53092" w:rsidRDefault="00C53092" w:rsidP="00C53092"/>
          <w:p w14:paraId="6AF303F5" w14:textId="6B7DA86D"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5900A099" w14:textId="77777777" w:rsidTr="002C4E02">
        <w:trPr>
          <w:trHeight w:val="1020"/>
        </w:trPr>
        <w:tc>
          <w:tcPr>
            <w:tcW w:w="828" w:type="dxa"/>
            <w:vAlign w:val="center"/>
          </w:tcPr>
          <w:p w14:paraId="7723B571" w14:textId="77777777" w:rsidR="00C53092" w:rsidRDefault="00C53092" w:rsidP="00C53092"/>
        </w:tc>
        <w:tc>
          <w:tcPr>
            <w:tcW w:w="9612" w:type="dxa"/>
            <w:gridSpan w:val="5"/>
            <w:shd w:val="clear" w:color="auto" w:fill="auto"/>
            <w:vAlign w:val="center"/>
          </w:tcPr>
          <w:p w14:paraId="2FF4AF94" w14:textId="77777777" w:rsidR="00C53092" w:rsidRDefault="00C53092" w:rsidP="00C53092"/>
        </w:tc>
      </w:tr>
      <w:tr w:rsidR="00C53092" w14:paraId="1B0925DC" w14:textId="77777777" w:rsidTr="002C4E02">
        <w:tc>
          <w:tcPr>
            <w:tcW w:w="828" w:type="dxa"/>
            <w:vAlign w:val="center"/>
          </w:tcPr>
          <w:p w14:paraId="1C2F4545" w14:textId="7B7B836B" w:rsidR="00C53092" w:rsidRPr="00BC2F0B" w:rsidRDefault="00C53092" w:rsidP="00C53092">
            <w:pPr>
              <w:rPr>
                <w:b/>
                <w:bCs/>
              </w:rPr>
            </w:pPr>
            <w:r w:rsidRPr="00BC2F0B">
              <w:rPr>
                <w:b/>
                <w:bCs/>
              </w:rPr>
              <w:t>1.18.4</w:t>
            </w:r>
          </w:p>
        </w:tc>
        <w:tc>
          <w:tcPr>
            <w:tcW w:w="9612" w:type="dxa"/>
            <w:gridSpan w:val="5"/>
            <w:shd w:val="clear" w:color="auto" w:fill="DEEAF6" w:themeFill="accent5" w:themeFillTint="33"/>
            <w:vAlign w:val="center"/>
          </w:tcPr>
          <w:p w14:paraId="41454D8D" w14:textId="77777777" w:rsidR="00C53092" w:rsidRDefault="00C53092" w:rsidP="00C53092">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C53092" w:rsidRDefault="00C53092" w:rsidP="00C53092"/>
          <w:p w14:paraId="1C198B7E" w14:textId="4768B202"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4DA592C6" w14:textId="77777777" w:rsidTr="002C4E02">
        <w:trPr>
          <w:trHeight w:val="1020"/>
        </w:trPr>
        <w:tc>
          <w:tcPr>
            <w:tcW w:w="828" w:type="dxa"/>
            <w:vAlign w:val="center"/>
          </w:tcPr>
          <w:p w14:paraId="7DB53ED0" w14:textId="77777777" w:rsidR="00C53092" w:rsidRDefault="00C53092" w:rsidP="00C53092"/>
        </w:tc>
        <w:tc>
          <w:tcPr>
            <w:tcW w:w="9612" w:type="dxa"/>
            <w:gridSpan w:val="5"/>
            <w:shd w:val="clear" w:color="auto" w:fill="auto"/>
            <w:vAlign w:val="center"/>
          </w:tcPr>
          <w:p w14:paraId="2D37B849" w14:textId="77777777" w:rsidR="00C53092" w:rsidRDefault="00C53092" w:rsidP="00C53092"/>
        </w:tc>
      </w:tr>
      <w:tr w:rsidR="00C53092" w14:paraId="3F5D732A" w14:textId="77777777" w:rsidTr="002C4E02">
        <w:tc>
          <w:tcPr>
            <w:tcW w:w="828" w:type="dxa"/>
            <w:vAlign w:val="center"/>
          </w:tcPr>
          <w:p w14:paraId="2CFA4080" w14:textId="65A177F4" w:rsidR="00C53092" w:rsidRPr="00BC2F0B" w:rsidRDefault="00C53092" w:rsidP="00C53092">
            <w:pPr>
              <w:rPr>
                <w:b/>
                <w:bCs/>
              </w:rPr>
            </w:pPr>
            <w:r w:rsidRPr="00BC2F0B">
              <w:rPr>
                <w:b/>
                <w:bCs/>
              </w:rPr>
              <w:lastRenderedPageBreak/>
              <w:t>1.18.5</w:t>
            </w:r>
          </w:p>
        </w:tc>
        <w:tc>
          <w:tcPr>
            <w:tcW w:w="9612" w:type="dxa"/>
            <w:gridSpan w:val="5"/>
            <w:shd w:val="clear" w:color="auto" w:fill="DEEAF6" w:themeFill="accent5" w:themeFillTint="33"/>
            <w:vAlign w:val="center"/>
          </w:tcPr>
          <w:p w14:paraId="15D809BD" w14:textId="484595F8" w:rsidR="00C53092" w:rsidRDefault="00C53092" w:rsidP="00C53092">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C53092" w:rsidRDefault="00C53092" w:rsidP="00C53092"/>
          <w:p w14:paraId="26525396" w14:textId="62C076AE"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20647E52" w14:textId="77777777" w:rsidTr="002C4E02">
        <w:trPr>
          <w:trHeight w:val="1020"/>
        </w:trPr>
        <w:tc>
          <w:tcPr>
            <w:tcW w:w="828" w:type="dxa"/>
            <w:vAlign w:val="center"/>
          </w:tcPr>
          <w:p w14:paraId="3024F08D" w14:textId="77777777" w:rsidR="00C53092" w:rsidRDefault="00C53092" w:rsidP="00C53092"/>
        </w:tc>
        <w:tc>
          <w:tcPr>
            <w:tcW w:w="9612" w:type="dxa"/>
            <w:gridSpan w:val="5"/>
            <w:shd w:val="clear" w:color="auto" w:fill="auto"/>
            <w:vAlign w:val="center"/>
          </w:tcPr>
          <w:p w14:paraId="142D13FD" w14:textId="77777777" w:rsidR="00C53092" w:rsidRDefault="00C53092" w:rsidP="00C53092"/>
        </w:tc>
      </w:tr>
      <w:tr w:rsidR="00C53092" w14:paraId="73E434EA" w14:textId="77777777" w:rsidTr="002C4E02">
        <w:tc>
          <w:tcPr>
            <w:tcW w:w="828" w:type="dxa"/>
            <w:vAlign w:val="center"/>
          </w:tcPr>
          <w:p w14:paraId="56EBE628" w14:textId="7F8C4846" w:rsidR="00C53092" w:rsidRPr="00BC2F0B" w:rsidRDefault="00C53092" w:rsidP="00C53092">
            <w:pPr>
              <w:rPr>
                <w:b/>
                <w:bCs/>
              </w:rPr>
            </w:pPr>
            <w:r w:rsidRPr="00BC2F0B">
              <w:rPr>
                <w:b/>
                <w:bCs/>
              </w:rPr>
              <w:t>1.18.6</w:t>
            </w:r>
          </w:p>
        </w:tc>
        <w:tc>
          <w:tcPr>
            <w:tcW w:w="9612" w:type="dxa"/>
            <w:gridSpan w:val="5"/>
            <w:shd w:val="clear" w:color="auto" w:fill="DEEAF6" w:themeFill="accent5" w:themeFillTint="33"/>
            <w:vAlign w:val="center"/>
          </w:tcPr>
          <w:p w14:paraId="2C778AE2" w14:textId="2B82E0DE" w:rsidR="00C53092" w:rsidRDefault="00C53092" w:rsidP="00C53092">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C53092" w:rsidRDefault="00C53092" w:rsidP="00C53092"/>
          <w:p w14:paraId="377DE5C3" w14:textId="7CDB9FB0"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2E013D5D" w14:textId="77777777" w:rsidTr="002C4E02">
        <w:trPr>
          <w:trHeight w:val="1020"/>
        </w:trPr>
        <w:tc>
          <w:tcPr>
            <w:tcW w:w="828" w:type="dxa"/>
            <w:vAlign w:val="center"/>
          </w:tcPr>
          <w:p w14:paraId="7F3E2F14" w14:textId="77777777" w:rsidR="00C53092" w:rsidRDefault="00C53092" w:rsidP="00C53092"/>
        </w:tc>
        <w:tc>
          <w:tcPr>
            <w:tcW w:w="9612" w:type="dxa"/>
            <w:gridSpan w:val="5"/>
            <w:shd w:val="clear" w:color="auto" w:fill="auto"/>
            <w:vAlign w:val="center"/>
          </w:tcPr>
          <w:p w14:paraId="0FA0FC71" w14:textId="77777777" w:rsidR="00C53092" w:rsidRDefault="00C53092" w:rsidP="00C53092"/>
        </w:tc>
      </w:tr>
      <w:tr w:rsidR="00C53092" w14:paraId="3ECA0ED6" w14:textId="77777777" w:rsidTr="002C4E02">
        <w:tc>
          <w:tcPr>
            <w:tcW w:w="828" w:type="dxa"/>
            <w:vAlign w:val="center"/>
          </w:tcPr>
          <w:p w14:paraId="5535A5EC" w14:textId="2E88D1A6" w:rsidR="00C53092" w:rsidRPr="00BC2F0B" w:rsidRDefault="00C53092" w:rsidP="00C53092">
            <w:pPr>
              <w:rPr>
                <w:b/>
                <w:bCs/>
              </w:rPr>
            </w:pPr>
            <w:r w:rsidRPr="00BC2F0B">
              <w:rPr>
                <w:b/>
                <w:bCs/>
              </w:rPr>
              <w:t>1.18.7</w:t>
            </w:r>
          </w:p>
        </w:tc>
        <w:tc>
          <w:tcPr>
            <w:tcW w:w="9612" w:type="dxa"/>
            <w:gridSpan w:val="5"/>
            <w:shd w:val="clear" w:color="auto" w:fill="DEEAF6" w:themeFill="accent5" w:themeFillTint="33"/>
            <w:vAlign w:val="center"/>
          </w:tcPr>
          <w:p w14:paraId="48A2D84E" w14:textId="6CDB241C" w:rsidR="00C53092" w:rsidRDefault="00C53092" w:rsidP="00C53092">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C53092" w:rsidRDefault="00C53092" w:rsidP="00C53092"/>
          <w:p w14:paraId="06E29DBD" w14:textId="5886B7DB"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037703DE" w14:textId="77777777" w:rsidTr="002C4E02">
        <w:trPr>
          <w:trHeight w:val="1020"/>
        </w:trPr>
        <w:tc>
          <w:tcPr>
            <w:tcW w:w="828" w:type="dxa"/>
            <w:vAlign w:val="center"/>
          </w:tcPr>
          <w:p w14:paraId="426687B8" w14:textId="77777777" w:rsidR="00C53092" w:rsidRDefault="00C53092" w:rsidP="00C53092"/>
        </w:tc>
        <w:tc>
          <w:tcPr>
            <w:tcW w:w="9612" w:type="dxa"/>
            <w:gridSpan w:val="5"/>
            <w:shd w:val="clear" w:color="auto" w:fill="auto"/>
            <w:vAlign w:val="center"/>
          </w:tcPr>
          <w:p w14:paraId="72716685" w14:textId="77777777" w:rsidR="00C53092" w:rsidRDefault="00C53092" w:rsidP="00C53092"/>
        </w:tc>
      </w:tr>
      <w:tr w:rsidR="00C53092" w14:paraId="1D4BDEBC" w14:textId="77777777" w:rsidTr="00DD3144">
        <w:trPr>
          <w:trHeight w:val="1020"/>
        </w:trPr>
        <w:tc>
          <w:tcPr>
            <w:tcW w:w="10440" w:type="dxa"/>
            <w:gridSpan w:val="6"/>
            <w:shd w:val="clear" w:color="auto" w:fill="FFF2CC" w:themeFill="accent4" w:themeFillTint="33"/>
            <w:vAlign w:val="center"/>
          </w:tcPr>
          <w:p w14:paraId="58179F6C" w14:textId="70D5D782" w:rsidR="00C53092" w:rsidRPr="00CF2E7C" w:rsidRDefault="00C53092" w:rsidP="00C5309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C53092" w14:paraId="6CF6EE38" w14:textId="77777777" w:rsidTr="002C4E02">
        <w:tc>
          <w:tcPr>
            <w:tcW w:w="828" w:type="dxa"/>
            <w:vAlign w:val="center"/>
          </w:tcPr>
          <w:p w14:paraId="3A2B14B2" w14:textId="3DE7AF9E" w:rsidR="00C53092" w:rsidRPr="00920154" w:rsidRDefault="00C53092" w:rsidP="00C53092">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C53092" w:rsidRDefault="00C53092" w:rsidP="00C53092">
            <w:pPr>
              <w:spacing w:line="276" w:lineRule="auto"/>
            </w:pPr>
            <w:r>
              <w:t>Which GHG emissions must be disclosed? Select all that apply using an X against each option. If none apply, please leave blank.</w:t>
            </w:r>
          </w:p>
        </w:tc>
      </w:tr>
      <w:tr w:rsidR="00C53092" w14:paraId="6F4EB9AB" w14:textId="77777777" w:rsidTr="002C4E02">
        <w:trPr>
          <w:trHeight w:val="533"/>
        </w:trPr>
        <w:tc>
          <w:tcPr>
            <w:tcW w:w="828" w:type="dxa"/>
            <w:vAlign w:val="center"/>
          </w:tcPr>
          <w:p w14:paraId="17181FB4" w14:textId="654C08A7" w:rsidR="00C53092" w:rsidRDefault="00C53092" w:rsidP="00C53092">
            <w:r>
              <w:t>1.19.1</w:t>
            </w:r>
          </w:p>
        </w:tc>
        <w:tc>
          <w:tcPr>
            <w:tcW w:w="4898" w:type="dxa"/>
            <w:gridSpan w:val="3"/>
            <w:shd w:val="clear" w:color="auto" w:fill="E2EFD9" w:themeFill="accent6" w:themeFillTint="33"/>
            <w:vAlign w:val="center"/>
          </w:tcPr>
          <w:p w14:paraId="6539C724" w14:textId="6EFB81B5" w:rsidR="00C53092" w:rsidRDefault="00C53092" w:rsidP="00C53092">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C53092" w:rsidRPr="00F75058" w:rsidRDefault="00C53092" w:rsidP="00C53092">
            <w:pPr>
              <w:rPr>
                <w:rFonts w:ascii="Calibri" w:hAnsi="Calibri" w:cs="Calibri"/>
              </w:rPr>
            </w:pPr>
          </w:p>
        </w:tc>
      </w:tr>
      <w:tr w:rsidR="00C53092" w14:paraId="6C3C8154" w14:textId="77777777" w:rsidTr="002C4E02">
        <w:trPr>
          <w:trHeight w:val="533"/>
        </w:trPr>
        <w:tc>
          <w:tcPr>
            <w:tcW w:w="828" w:type="dxa"/>
            <w:vAlign w:val="center"/>
          </w:tcPr>
          <w:p w14:paraId="218AE6A1" w14:textId="2D580C31" w:rsidR="00C53092" w:rsidRDefault="00C53092" w:rsidP="00C53092">
            <w:r>
              <w:t>1.19.2</w:t>
            </w:r>
          </w:p>
        </w:tc>
        <w:tc>
          <w:tcPr>
            <w:tcW w:w="4898" w:type="dxa"/>
            <w:gridSpan w:val="3"/>
            <w:shd w:val="clear" w:color="auto" w:fill="E2EFD9" w:themeFill="accent6" w:themeFillTint="33"/>
            <w:vAlign w:val="center"/>
          </w:tcPr>
          <w:p w14:paraId="1598BC99" w14:textId="41ABF8FC" w:rsidR="00C53092" w:rsidRDefault="00C53092" w:rsidP="00C53092">
            <w:r w:rsidRPr="00F75058">
              <w:rPr>
                <w:rFonts w:ascii="Calibri" w:hAnsi="Calibri" w:cs="Calibri"/>
              </w:rPr>
              <w:t xml:space="preserve">Methane (CH₄) </w:t>
            </w:r>
          </w:p>
        </w:tc>
        <w:tc>
          <w:tcPr>
            <w:tcW w:w="4714" w:type="dxa"/>
            <w:gridSpan w:val="2"/>
            <w:shd w:val="clear" w:color="auto" w:fill="auto"/>
            <w:vAlign w:val="center"/>
          </w:tcPr>
          <w:p w14:paraId="68BE6BDA" w14:textId="2342A909" w:rsidR="00C53092" w:rsidRPr="00F75058" w:rsidRDefault="00C53092" w:rsidP="00C53092">
            <w:pPr>
              <w:rPr>
                <w:rFonts w:ascii="Calibri" w:hAnsi="Calibri" w:cs="Calibri"/>
              </w:rPr>
            </w:pPr>
          </w:p>
        </w:tc>
      </w:tr>
      <w:tr w:rsidR="00C53092" w14:paraId="0A7E96EF" w14:textId="77777777" w:rsidTr="002C4E02">
        <w:trPr>
          <w:trHeight w:val="533"/>
        </w:trPr>
        <w:tc>
          <w:tcPr>
            <w:tcW w:w="828" w:type="dxa"/>
            <w:vAlign w:val="center"/>
          </w:tcPr>
          <w:p w14:paraId="683A6C5F" w14:textId="06277DD1" w:rsidR="00C53092" w:rsidRDefault="00C53092" w:rsidP="00C53092">
            <w:r>
              <w:t>1.19.3</w:t>
            </w:r>
          </w:p>
        </w:tc>
        <w:tc>
          <w:tcPr>
            <w:tcW w:w="4898" w:type="dxa"/>
            <w:gridSpan w:val="3"/>
            <w:shd w:val="clear" w:color="auto" w:fill="E2EFD9" w:themeFill="accent6" w:themeFillTint="33"/>
            <w:vAlign w:val="center"/>
          </w:tcPr>
          <w:p w14:paraId="5598C5F0" w14:textId="7D7BBBAD" w:rsidR="00C53092" w:rsidRDefault="00C53092" w:rsidP="00C53092">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245C7844" w14:textId="4F5B746F" w:rsidR="00C53092" w:rsidRPr="00F75058" w:rsidRDefault="00C53092" w:rsidP="00C53092">
            <w:pPr>
              <w:rPr>
                <w:rFonts w:ascii="Calibri" w:hAnsi="Calibri" w:cs="Calibri"/>
              </w:rPr>
            </w:pPr>
          </w:p>
        </w:tc>
      </w:tr>
      <w:tr w:rsidR="00C53092" w14:paraId="76FF70E2" w14:textId="77777777" w:rsidTr="002C4E02">
        <w:trPr>
          <w:trHeight w:val="533"/>
        </w:trPr>
        <w:tc>
          <w:tcPr>
            <w:tcW w:w="828" w:type="dxa"/>
            <w:vAlign w:val="center"/>
          </w:tcPr>
          <w:p w14:paraId="3570F437" w14:textId="4D3DB0F2" w:rsidR="00C53092" w:rsidRDefault="00C53092" w:rsidP="00C53092">
            <w:r>
              <w:t>1.19.4</w:t>
            </w:r>
          </w:p>
        </w:tc>
        <w:tc>
          <w:tcPr>
            <w:tcW w:w="4898" w:type="dxa"/>
            <w:gridSpan w:val="3"/>
            <w:shd w:val="clear" w:color="auto" w:fill="E2EFD9" w:themeFill="accent6" w:themeFillTint="33"/>
            <w:vAlign w:val="center"/>
          </w:tcPr>
          <w:p w14:paraId="4B06D4AC" w14:textId="0EDBDDC7" w:rsidR="00C53092" w:rsidRDefault="00C53092" w:rsidP="00C53092">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C53092" w:rsidRPr="00F75058" w:rsidRDefault="00C53092" w:rsidP="00C53092">
            <w:pPr>
              <w:rPr>
                <w:rFonts w:ascii="Calibri" w:hAnsi="Calibri" w:cs="Calibri"/>
              </w:rPr>
            </w:pPr>
          </w:p>
        </w:tc>
      </w:tr>
      <w:tr w:rsidR="00C53092" w14:paraId="46E87FE1" w14:textId="77777777" w:rsidTr="002C4E02">
        <w:trPr>
          <w:trHeight w:val="533"/>
        </w:trPr>
        <w:tc>
          <w:tcPr>
            <w:tcW w:w="828" w:type="dxa"/>
            <w:vAlign w:val="center"/>
          </w:tcPr>
          <w:p w14:paraId="409A88FC" w14:textId="6F719441" w:rsidR="00C53092" w:rsidRDefault="00C53092" w:rsidP="00C53092">
            <w:r>
              <w:t>1.19.5</w:t>
            </w:r>
          </w:p>
        </w:tc>
        <w:tc>
          <w:tcPr>
            <w:tcW w:w="4898" w:type="dxa"/>
            <w:gridSpan w:val="3"/>
            <w:shd w:val="clear" w:color="auto" w:fill="E2EFD9" w:themeFill="accent6" w:themeFillTint="33"/>
            <w:vAlign w:val="center"/>
          </w:tcPr>
          <w:p w14:paraId="5CFFFFE7" w14:textId="23D7CD92" w:rsidR="00C53092" w:rsidRDefault="00C53092" w:rsidP="00C53092">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C53092" w:rsidRPr="00F75058" w:rsidRDefault="00C53092" w:rsidP="00C53092">
            <w:pPr>
              <w:rPr>
                <w:rFonts w:ascii="Calibri" w:hAnsi="Calibri" w:cs="Calibri"/>
              </w:rPr>
            </w:pPr>
          </w:p>
        </w:tc>
      </w:tr>
      <w:tr w:rsidR="00C53092" w14:paraId="1F9A6CDC" w14:textId="77777777" w:rsidTr="002C4E02">
        <w:trPr>
          <w:trHeight w:val="533"/>
        </w:trPr>
        <w:tc>
          <w:tcPr>
            <w:tcW w:w="828" w:type="dxa"/>
            <w:vAlign w:val="center"/>
          </w:tcPr>
          <w:p w14:paraId="607EB4BA" w14:textId="53F2481D" w:rsidR="00C53092" w:rsidRDefault="00C53092" w:rsidP="00C53092">
            <w:r>
              <w:lastRenderedPageBreak/>
              <w:t>1.19.6</w:t>
            </w:r>
          </w:p>
        </w:tc>
        <w:tc>
          <w:tcPr>
            <w:tcW w:w="4898" w:type="dxa"/>
            <w:gridSpan w:val="3"/>
            <w:shd w:val="clear" w:color="auto" w:fill="E2EFD9" w:themeFill="accent6" w:themeFillTint="33"/>
            <w:vAlign w:val="center"/>
          </w:tcPr>
          <w:p w14:paraId="5FC03261" w14:textId="28F62F4F" w:rsidR="00C53092" w:rsidRDefault="00C53092" w:rsidP="00C53092">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shd w:val="clear" w:color="auto" w:fill="auto"/>
            <w:vAlign w:val="center"/>
          </w:tcPr>
          <w:p w14:paraId="77E8232D" w14:textId="3C5CA6C8" w:rsidR="00C53092" w:rsidRPr="00F75058" w:rsidRDefault="00C53092" w:rsidP="00C53092">
            <w:pPr>
              <w:rPr>
                <w:rFonts w:ascii="Calibri" w:hAnsi="Calibri" w:cs="Calibri"/>
              </w:rPr>
            </w:pPr>
          </w:p>
        </w:tc>
      </w:tr>
      <w:tr w:rsidR="00C53092" w14:paraId="0EF0C1BB" w14:textId="77777777" w:rsidTr="002C4E02">
        <w:trPr>
          <w:trHeight w:val="533"/>
        </w:trPr>
        <w:tc>
          <w:tcPr>
            <w:tcW w:w="828" w:type="dxa"/>
            <w:vAlign w:val="center"/>
          </w:tcPr>
          <w:p w14:paraId="024F02FA" w14:textId="3AB2CF4B" w:rsidR="00C53092" w:rsidRDefault="00C53092" w:rsidP="00C53092">
            <w:r>
              <w:t>1.19.7</w:t>
            </w:r>
          </w:p>
        </w:tc>
        <w:tc>
          <w:tcPr>
            <w:tcW w:w="4898" w:type="dxa"/>
            <w:gridSpan w:val="3"/>
            <w:shd w:val="clear" w:color="auto" w:fill="E2EFD9" w:themeFill="accent6" w:themeFillTint="33"/>
            <w:vAlign w:val="center"/>
          </w:tcPr>
          <w:p w14:paraId="663F7878" w14:textId="0781B84E" w:rsidR="00C53092" w:rsidRDefault="00C53092" w:rsidP="00C53092">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shd w:val="clear" w:color="auto" w:fill="auto"/>
            <w:vAlign w:val="center"/>
          </w:tcPr>
          <w:p w14:paraId="2C31D623" w14:textId="497708F8" w:rsidR="00C53092" w:rsidRPr="00F75058" w:rsidRDefault="00C53092" w:rsidP="00C53092">
            <w:pPr>
              <w:rPr>
                <w:rFonts w:ascii="Calibri" w:hAnsi="Calibri" w:cs="Calibri"/>
              </w:rPr>
            </w:pPr>
          </w:p>
        </w:tc>
      </w:tr>
      <w:tr w:rsidR="00C53092" w14:paraId="711C406F" w14:textId="77777777" w:rsidTr="002C4E02">
        <w:trPr>
          <w:trHeight w:val="533"/>
        </w:trPr>
        <w:tc>
          <w:tcPr>
            <w:tcW w:w="828" w:type="dxa"/>
            <w:vAlign w:val="center"/>
          </w:tcPr>
          <w:p w14:paraId="4544D237" w14:textId="0F68CCC3" w:rsidR="00C53092" w:rsidRDefault="00C53092" w:rsidP="00C53092">
            <w:r>
              <w:t>1.19.8</w:t>
            </w:r>
          </w:p>
        </w:tc>
        <w:tc>
          <w:tcPr>
            <w:tcW w:w="4898" w:type="dxa"/>
            <w:gridSpan w:val="3"/>
            <w:shd w:val="clear" w:color="auto" w:fill="E2EFD9" w:themeFill="accent6" w:themeFillTint="33"/>
            <w:vAlign w:val="center"/>
          </w:tcPr>
          <w:p w14:paraId="10FBEE2B" w14:textId="16882A35" w:rsidR="00C53092" w:rsidRDefault="00C53092" w:rsidP="00C53092">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C53092" w:rsidRPr="00F75058" w:rsidRDefault="00C53092" w:rsidP="00C53092">
            <w:pPr>
              <w:rPr>
                <w:rFonts w:ascii="Calibri" w:hAnsi="Calibri" w:cs="Calibri"/>
              </w:rPr>
            </w:pPr>
          </w:p>
        </w:tc>
      </w:tr>
      <w:tr w:rsidR="00C53092" w14:paraId="77BC6906" w14:textId="77777777" w:rsidTr="002C4E02">
        <w:trPr>
          <w:trHeight w:val="602"/>
        </w:trPr>
        <w:tc>
          <w:tcPr>
            <w:tcW w:w="828" w:type="dxa"/>
            <w:vAlign w:val="center"/>
          </w:tcPr>
          <w:p w14:paraId="37939BAF" w14:textId="09587DFA" w:rsidR="00C53092" w:rsidRPr="00920154" w:rsidRDefault="00C53092" w:rsidP="00C53092">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5355FA50" w:rsidR="00C53092" w:rsidRPr="00F75058" w:rsidRDefault="00C53092" w:rsidP="00C53092">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C53092" w14:paraId="43F11C86" w14:textId="77777777" w:rsidTr="002C4E02">
        <w:trPr>
          <w:trHeight w:val="38"/>
        </w:trPr>
        <w:tc>
          <w:tcPr>
            <w:tcW w:w="828" w:type="dxa"/>
            <w:vAlign w:val="center"/>
          </w:tcPr>
          <w:p w14:paraId="15F2841E" w14:textId="26085E1F" w:rsidR="00C53092" w:rsidRDefault="00C53092" w:rsidP="00C53092">
            <w:r>
              <w:t>1.20.1</w:t>
            </w:r>
          </w:p>
        </w:tc>
        <w:tc>
          <w:tcPr>
            <w:tcW w:w="4898" w:type="dxa"/>
            <w:gridSpan w:val="3"/>
            <w:shd w:val="clear" w:color="auto" w:fill="E2EFD9" w:themeFill="accent6" w:themeFillTint="33"/>
            <w:vAlign w:val="center"/>
          </w:tcPr>
          <w:p w14:paraId="4C7F2340" w14:textId="14CECE44" w:rsidR="00C53092" w:rsidRDefault="00C53092" w:rsidP="00C53092">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C53092" w:rsidRDefault="00C53092" w:rsidP="00C53092">
            <w:pPr>
              <w:rPr>
                <w:rFonts w:ascii="Calibri" w:hAnsi="Calibri" w:cs="Calibri"/>
              </w:rPr>
            </w:pPr>
          </w:p>
        </w:tc>
      </w:tr>
      <w:tr w:rsidR="00C53092" w14:paraId="179A812D" w14:textId="77777777" w:rsidTr="002C4E02">
        <w:trPr>
          <w:trHeight w:val="37"/>
        </w:trPr>
        <w:tc>
          <w:tcPr>
            <w:tcW w:w="828" w:type="dxa"/>
            <w:vAlign w:val="center"/>
          </w:tcPr>
          <w:p w14:paraId="0C7D83E2" w14:textId="0EF251C0" w:rsidR="00C53092" w:rsidRDefault="00C53092" w:rsidP="00C53092">
            <w:r>
              <w:t>1.20.2</w:t>
            </w:r>
          </w:p>
        </w:tc>
        <w:tc>
          <w:tcPr>
            <w:tcW w:w="4898" w:type="dxa"/>
            <w:gridSpan w:val="3"/>
            <w:shd w:val="clear" w:color="auto" w:fill="E2EFD9" w:themeFill="accent6" w:themeFillTint="33"/>
            <w:vAlign w:val="center"/>
          </w:tcPr>
          <w:p w14:paraId="339AF144" w14:textId="3553C07E" w:rsidR="00C53092" w:rsidRDefault="00C53092" w:rsidP="00C53092">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C53092" w:rsidRDefault="00C53092" w:rsidP="00C53092">
            <w:pPr>
              <w:rPr>
                <w:rFonts w:ascii="Calibri" w:hAnsi="Calibri" w:cs="Calibri"/>
              </w:rPr>
            </w:pPr>
          </w:p>
        </w:tc>
      </w:tr>
      <w:tr w:rsidR="00C53092" w14:paraId="09CA9119" w14:textId="77777777" w:rsidTr="002C4E02">
        <w:trPr>
          <w:trHeight w:val="37"/>
        </w:trPr>
        <w:tc>
          <w:tcPr>
            <w:tcW w:w="828" w:type="dxa"/>
            <w:vAlign w:val="center"/>
          </w:tcPr>
          <w:p w14:paraId="1D5A5CD6" w14:textId="2E70A6E7" w:rsidR="00C53092" w:rsidRDefault="00C53092" w:rsidP="00C53092">
            <w:r>
              <w:t>1.20.3</w:t>
            </w:r>
          </w:p>
        </w:tc>
        <w:tc>
          <w:tcPr>
            <w:tcW w:w="4898" w:type="dxa"/>
            <w:gridSpan w:val="3"/>
            <w:shd w:val="clear" w:color="auto" w:fill="E2EFD9" w:themeFill="accent6" w:themeFillTint="33"/>
            <w:vAlign w:val="center"/>
          </w:tcPr>
          <w:p w14:paraId="301E82DD" w14:textId="3D1307B3" w:rsidR="00C53092" w:rsidRDefault="00C53092" w:rsidP="00C53092">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C53092" w:rsidRDefault="00C53092" w:rsidP="00C53092">
            <w:pPr>
              <w:rPr>
                <w:rFonts w:ascii="Calibri" w:hAnsi="Calibri" w:cs="Calibri"/>
              </w:rPr>
            </w:pPr>
          </w:p>
        </w:tc>
      </w:tr>
      <w:tr w:rsidR="00C53092" w14:paraId="64F6C1D9" w14:textId="77777777" w:rsidTr="002C4E02">
        <w:trPr>
          <w:trHeight w:val="37"/>
        </w:trPr>
        <w:tc>
          <w:tcPr>
            <w:tcW w:w="828" w:type="dxa"/>
            <w:vAlign w:val="center"/>
          </w:tcPr>
          <w:p w14:paraId="3B2D33A4" w14:textId="21A559CB" w:rsidR="00C53092" w:rsidRDefault="00C53092" w:rsidP="00C53092">
            <w:r>
              <w:t>1.20.4</w:t>
            </w:r>
          </w:p>
        </w:tc>
        <w:tc>
          <w:tcPr>
            <w:tcW w:w="4898" w:type="dxa"/>
            <w:gridSpan w:val="3"/>
            <w:shd w:val="clear" w:color="auto" w:fill="E2EFD9" w:themeFill="accent6" w:themeFillTint="33"/>
            <w:vAlign w:val="center"/>
          </w:tcPr>
          <w:p w14:paraId="193CC1EF" w14:textId="48C4EBD9" w:rsidR="00C53092" w:rsidRDefault="00C53092" w:rsidP="00C53092">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C53092" w:rsidRDefault="00C53092" w:rsidP="00C53092">
            <w:pPr>
              <w:rPr>
                <w:rFonts w:ascii="Calibri" w:hAnsi="Calibri" w:cs="Calibri"/>
              </w:rPr>
            </w:pPr>
          </w:p>
        </w:tc>
      </w:tr>
      <w:tr w:rsidR="00C53092" w14:paraId="568F3B51" w14:textId="77777777" w:rsidTr="002C4E02">
        <w:trPr>
          <w:trHeight w:val="37"/>
        </w:trPr>
        <w:tc>
          <w:tcPr>
            <w:tcW w:w="828" w:type="dxa"/>
            <w:vAlign w:val="center"/>
          </w:tcPr>
          <w:p w14:paraId="697787BB" w14:textId="2141A193" w:rsidR="00C53092" w:rsidRDefault="00C53092" w:rsidP="00C53092">
            <w:r>
              <w:t>1.20.5</w:t>
            </w:r>
          </w:p>
        </w:tc>
        <w:tc>
          <w:tcPr>
            <w:tcW w:w="4898" w:type="dxa"/>
            <w:gridSpan w:val="3"/>
            <w:shd w:val="clear" w:color="auto" w:fill="E2EFD9" w:themeFill="accent6" w:themeFillTint="33"/>
            <w:vAlign w:val="center"/>
          </w:tcPr>
          <w:p w14:paraId="617A189E" w14:textId="1A59F13A" w:rsidR="00C53092" w:rsidRDefault="00C53092" w:rsidP="00C53092">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C53092" w:rsidRDefault="00C53092" w:rsidP="00C53092">
            <w:pPr>
              <w:rPr>
                <w:rFonts w:ascii="Calibri" w:hAnsi="Calibri" w:cs="Calibri"/>
              </w:rPr>
            </w:pPr>
          </w:p>
        </w:tc>
      </w:tr>
      <w:tr w:rsidR="00C53092" w14:paraId="0303D72E" w14:textId="77777777" w:rsidTr="002C4E02">
        <w:trPr>
          <w:trHeight w:val="37"/>
        </w:trPr>
        <w:tc>
          <w:tcPr>
            <w:tcW w:w="828" w:type="dxa"/>
            <w:vAlign w:val="center"/>
          </w:tcPr>
          <w:p w14:paraId="4FE3769B" w14:textId="66924614" w:rsidR="00C53092" w:rsidRDefault="00C53092" w:rsidP="00C53092">
            <w:r>
              <w:t>1.20.6</w:t>
            </w:r>
          </w:p>
        </w:tc>
        <w:tc>
          <w:tcPr>
            <w:tcW w:w="4898" w:type="dxa"/>
            <w:gridSpan w:val="3"/>
            <w:shd w:val="clear" w:color="auto" w:fill="E2EFD9" w:themeFill="accent6" w:themeFillTint="33"/>
            <w:vAlign w:val="center"/>
          </w:tcPr>
          <w:p w14:paraId="5312CA75" w14:textId="5EF96405" w:rsidR="00C53092" w:rsidRDefault="00C53092" w:rsidP="00C53092">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5145D5EF" w:rsidR="00C53092" w:rsidRDefault="00C53092" w:rsidP="00C53092">
            <w:pPr>
              <w:rPr>
                <w:rFonts w:ascii="Calibri" w:hAnsi="Calibri" w:cs="Calibri"/>
              </w:rPr>
            </w:pPr>
            <w:r w:rsidRPr="00C53092">
              <w:rPr>
                <w:rFonts w:ascii="Calibri" w:hAnsi="Calibri" w:cs="Calibri"/>
              </w:rPr>
              <w:t>X</w:t>
            </w:r>
          </w:p>
        </w:tc>
      </w:tr>
      <w:tr w:rsidR="00C53092" w14:paraId="59781770" w14:textId="77777777" w:rsidTr="002C4E02">
        <w:trPr>
          <w:trHeight w:val="602"/>
        </w:trPr>
        <w:tc>
          <w:tcPr>
            <w:tcW w:w="828" w:type="dxa"/>
            <w:vAlign w:val="center"/>
          </w:tcPr>
          <w:p w14:paraId="08859E01" w14:textId="0350EE27" w:rsidR="00C53092" w:rsidRPr="00920154" w:rsidRDefault="00C53092" w:rsidP="00C53092">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C53092" w:rsidRDefault="00C53092" w:rsidP="00C53092">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C53092" w14:paraId="56400E7D" w14:textId="77777777" w:rsidTr="002C4E02">
        <w:trPr>
          <w:trHeight w:val="1020"/>
        </w:trPr>
        <w:tc>
          <w:tcPr>
            <w:tcW w:w="828" w:type="dxa"/>
            <w:vAlign w:val="center"/>
          </w:tcPr>
          <w:p w14:paraId="68A11B21" w14:textId="77777777" w:rsidR="00C53092" w:rsidRDefault="00C53092" w:rsidP="00C53092"/>
        </w:tc>
        <w:tc>
          <w:tcPr>
            <w:tcW w:w="9612" w:type="dxa"/>
            <w:gridSpan w:val="5"/>
            <w:vAlign w:val="center"/>
          </w:tcPr>
          <w:p w14:paraId="079ABC8C" w14:textId="77777777" w:rsidR="00C53092" w:rsidRDefault="00C53092" w:rsidP="00C53092">
            <w:pPr>
              <w:rPr>
                <w:rFonts w:ascii="Calibri" w:hAnsi="Calibri" w:cs="Calibri"/>
              </w:rPr>
            </w:pPr>
          </w:p>
        </w:tc>
      </w:tr>
      <w:tr w:rsidR="00C53092" w14:paraId="76C21563" w14:textId="77777777" w:rsidTr="002C4E02">
        <w:trPr>
          <w:trHeight w:val="37"/>
        </w:trPr>
        <w:tc>
          <w:tcPr>
            <w:tcW w:w="828" w:type="dxa"/>
            <w:vAlign w:val="center"/>
          </w:tcPr>
          <w:p w14:paraId="00B2F082" w14:textId="7ADD724D" w:rsidR="00C53092" w:rsidRPr="00920154" w:rsidRDefault="00C53092" w:rsidP="00C53092">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C53092" w:rsidRDefault="00C53092" w:rsidP="00C53092">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C53092" w14:paraId="78C596CB" w14:textId="77777777" w:rsidTr="002C4E02">
        <w:trPr>
          <w:trHeight w:val="75"/>
        </w:trPr>
        <w:tc>
          <w:tcPr>
            <w:tcW w:w="828" w:type="dxa"/>
            <w:vAlign w:val="center"/>
          </w:tcPr>
          <w:p w14:paraId="18272361" w14:textId="44F608AE" w:rsidR="00C53092" w:rsidRDefault="00C53092" w:rsidP="00C53092">
            <w:r>
              <w:t>1.22.1</w:t>
            </w:r>
          </w:p>
        </w:tc>
        <w:tc>
          <w:tcPr>
            <w:tcW w:w="4898" w:type="dxa"/>
            <w:gridSpan w:val="3"/>
            <w:shd w:val="clear" w:color="auto" w:fill="E2EFD9" w:themeFill="accent6" w:themeFillTint="33"/>
            <w:vAlign w:val="center"/>
          </w:tcPr>
          <w:p w14:paraId="223CAFA6" w14:textId="6BC02D62" w:rsidR="00C53092" w:rsidRDefault="00C53092" w:rsidP="00C53092">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C53092" w:rsidRDefault="00C53092" w:rsidP="00C53092">
            <w:pPr>
              <w:rPr>
                <w:rFonts w:ascii="Calibri" w:hAnsi="Calibri" w:cs="Calibri"/>
              </w:rPr>
            </w:pPr>
          </w:p>
        </w:tc>
      </w:tr>
      <w:tr w:rsidR="00C53092" w14:paraId="63E6F324" w14:textId="77777777" w:rsidTr="002C4E02">
        <w:trPr>
          <w:trHeight w:val="74"/>
        </w:trPr>
        <w:tc>
          <w:tcPr>
            <w:tcW w:w="828" w:type="dxa"/>
            <w:vAlign w:val="center"/>
          </w:tcPr>
          <w:p w14:paraId="23268D50" w14:textId="2492C1BD" w:rsidR="00C53092" w:rsidRDefault="00C53092" w:rsidP="00C53092">
            <w:r>
              <w:t>1.22.2</w:t>
            </w:r>
          </w:p>
        </w:tc>
        <w:tc>
          <w:tcPr>
            <w:tcW w:w="4898" w:type="dxa"/>
            <w:gridSpan w:val="3"/>
            <w:shd w:val="clear" w:color="auto" w:fill="E2EFD9" w:themeFill="accent6" w:themeFillTint="33"/>
            <w:vAlign w:val="center"/>
          </w:tcPr>
          <w:p w14:paraId="5FA260A2" w14:textId="469A0715" w:rsidR="00C53092" w:rsidRDefault="00C53092" w:rsidP="00C53092">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C53092" w:rsidRDefault="00C53092" w:rsidP="00C53092">
            <w:pPr>
              <w:rPr>
                <w:rFonts w:ascii="Calibri" w:hAnsi="Calibri" w:cs="Calibri"/>
              </w:rPr>
            </w:pPr>
          </w:p>
        </w:tc>
      </w:tr>
      <w:tr w:rsidR="00C53092" w14:paraId="16438C0F" w14:textId="77777777" w:rsidTr="002C4E02">
        <w:trPr>
          <w:trHeight w:val="74"/>
        </w:trPr>
        <w:tc>
          <w:tcPr>
            <w:tcW w:w="828" w:type="dxa"/>
            <w:vAlign w:val="center"/>
          </w:tcPr>
          <w:p w14:paraId="2E0AA23E" w14:textId="1D297814" w:rsidR="00C53092" w:rsidRDefault="00C53092" w:rsidP="00C53092">
            <w:r>
              <w:t>1.22.3</w:t>
            </w:r>
          </w:p>
        </w:tc>
        <w:tc>
          <w:tcPr>
            <w:tcW w:w="4898" w:type="dxa"/>
            <w:gridSpan w:val="3"/>
            <w:shd w:val="clear" w:color="auto" w:fill="E2EFD9" w:themeFill="accent6" w:themeFillTint="33"/>
            <w:vAlign w:val="center"/>
          </w:tcPr>
          <w:p w14:paraId="7A78873C" w14:textId="1E0E7B7C" w:rsidR="00C53092" w:rsidRDefault="00C53092" w:rsidP="00C53092">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7FCB9E2C" w:rsidR="00C53092" w:rsidRDefault="00C46CD1" w:rsidP="00C53092">
            <w:pPr>
              <w:rPr>
                <w:rFonts w:ascii="Calibri" w:hAnsi="Calibri" w:cs="Calibri"/>
              </w:rPr>
            </w:pPr>
            <w:r w:rsidRPr="00C46CD1">
              <w:rPr>
                <w:rFonts w:ascii="Calibri" w:hAnsi="Calibri" w:cs="Calibri"/>
              </w:rPr>
              <w:t>X</w:t>
            </w:r>
          </w:p>
        </w:tc>
      </w:tr>
      <w:tr w:rsidR="00C53092" w14:paraId="172354C0" w14:textId="77777777" w:rsidTr="002C4E02">
        <w:trPr>
          <w:trHeight w:val="74"/>
        </w:trPr>
        <w:tc>
          <w:tcPr>
            <w:tcW w:w="828" w:type="dxa"/>
            <w:vAlign w:val="center"/>
          </w:tcPr>
          <w:p w14:paraId="2BE46BC4" w14:textId="000FD978" w:rsidR="00C53092" w:rsidRPr="00920154" w:rsidRDefault="00C53092" w:rsidP="00C53092">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C53092" w:rsidRDefault="00C53092" w:rsidP="00C5309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C53092" w14:paraId="7010E3FF" w14:textId="77777777" w:rsidTr="002C4E02">
        <w:trPr>
          <w:trHeight w:val="75"/>
        </w:trPr>
        <w:tc>
          <w:tcPr>
            <w:tcW w:w="828" w:type="dxa"/>
            <w:vAlign w:val="center"/>
          </w:tcPr>
          <w:p w14:paraId="3A5DA6D5" w14:textId="2D9A1A97" w:rsidR="00C53092" w:rsidRDefault="00C53092" w:rsidP="00C53092">
            <w:r>
              <w:t>1.23.1</w:t>
            </w:r>
          </w:p>
        </w:tc>
        <w:tc>
          <w:tcPr>
            <w:tcW w:w="4898" w:type="dxa"/>
            <w:gridSpan w:val="3"/>
            <w:shd w:val="clear" w:color="auto" w:fill="E2EFD9" w:themeFill="accent6" w:themeFillTint="33"/>
            <w:vAlign w:val="center"/>
          </w:tcPr>
          <w:p w14:paraId="0034BCF5" w14:textId="05A5AD7F" w:rsidR="00C53092" w:rsidRDefault="00C53092" w:rsidP="00C53092">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C53092" w:rsidRDefault="00C53092" w:rsidP="00C53092">
            <w:pPr>
              <w:rPr>
                <w:rFonts w:ascii="Calibri" w:hAnsi="Calibri" w:cs="Calibri"/>
              </w:rPr>
            </w:pPr>
          </w:p>
        </w:tc>
      </w:tr>
      <w:tr w:rsidR="00C53092" w14:paraId="3023817E" w14:textId="77777777" w:rsidTr="002C4E02">
        <w:trPr>
          <w:trHeight w:val="74"/>
        </w:trPr>
        <w:tc>
          <w:tcPr>
            <w:tcW w:w="828" w:type="dxa"/>
            <w:vAlign w:val="center"/>
          </w:tcPr>
          <w:p w14:paraId="7343A6F7" w14:textId="094211A3" w:rsidR="00C53092" w:rsidRDefault="00C53092" w:rsidP="00C53092">
            <w:r>
              <w:t>1.23.2</w:t>
            </w:r>
          </w:p>
        </w:tc>
        <w:tc>
          <w:tcPr>
            <w:tcW w:w="4898" w:type="dxa"/>
            <w:gridSpan w:val="3"/>
            <w:shd w:val="clear" w:color="auto" w:fill="E2EFD9" w:themeFill="accent6" w:themeFillTint="33"/>
            <w:vAlign w:val="center"/>
          </w:tcPr>
          <w:p w14:paraId="155197D9" w14:textId="3FFD9C1B" w:rsidR="00C53092" w:rsidRDefault="00C53092" w:rsidP="00C53092">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C53092" w:rsidRDefault="00C53092" w:rsidP="00C53092">
            <w:pPr>
              <w:rPr>
                <w:rFonts w:ascii="Calibri" w:hAnsi="Calibri" w:cs="Calibri"/>
              </w:rPr>
            </w:pPr>
          </w:p>
        </w:tc>
      </w:tr>
      <w:tr w:rsidR="00C53092" w14:paraId="0D6EEF98" w14:textId="77777777" w:rsidTr="002C4E02">
        <w:trPr>
          <w:trHeight w:val="74"/>
        </w:trPr>
        <w:tc>
          <w:tcPr>
            <w:tcW w:w="828" w:type="dxa"/>
            <w:vAlign w:val="center"/>
          </w:tcPr>
          <w:p w14:paraId="5D2B8A99" w14:textId="72E29506" w:rsidR="00C53092" w:rsidRDefault="00C53092" w:rsidP="00C53092">
            <w:r>
              <w:t>1.23.3</w:t>
            </w:r>
          </w:p>
        </w:tc>
        <w:tc>
          <w:tcPr>
            <w:tcW w:w="4898" w:type="dxa"/>
            <w:gridSpan w:val="3"/>
            <w:shd w:val="clear" w:color="auto" w:fill="E2EFD9" w:themeFill="accent6" w:themeFillTint="33"/>
            <w:vAlign w:val="center"/>
          </w:tcPr>
          <w:p w14:paraId="7080C2FD" w14:textId="7F5A8FC5" w:rsidR="00C53092" w:rsidRDefault="00C53092" w:rsidP="00C53092">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63D6F54E" w:rsidR="00C53092" w:rsidRDefault="00C46CD1" w:rsidP="00C53092">
            <w:pPr>
              <w:rPr>
                <w:rFonts w:ascii="Calibri" w:hAnsi="Calibri" w:cs="Calibri"/>
              </w:rPr>
            </w:pPr>
            <w:r w:rsidRPr="00C46CD1">
              <w:rPr>
                <w:rFonts w:ascii="Calibri" w:hAnsi="Calibri" w:cs="Calibri"/>
              </w:rPr>
              <w:t>X</w:t>
            </w:r>
          </w:p>
        </w:tc>
      </w:tr>
      <w:tr w:rsidR="00C53092" w14:paraId="5FC9A4BD" w14:textId="77777777" w:rsidTr="002C4E02">
        <w:trPr>
          <w:trHeight w:val="74"/>
        </w:trPr>
        <w:tc>
          <w:tcPr>
            <w:tcW w:w="828" w:type="dxa"/>
            <w:vAlign w:val="center"/>
          </w:tcPr>
          <w:p w14:paraId="19078010" w14:textId="51CFBBE6" w:rsidR="00C53092" w:rsidRPr="00FF7131" w:rsidRDefault="00C53092" w:rsidP="00C53092">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C53092" w:rsidRDefault="00C53092" w:rsidP="00C53092">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C53092" w14:paraId="34CF9907" w14:textId="77777777" w:rsidTr="002C4E02">
        <w:trPr>
          <w:trHeight w:val="1020"/>
        </w:trPr>
        <w:tc>
          <w:tcPr>
            <w:tcW w:w="828" w:type="dxa"/>
            <w:vAlign w:val="center"/>
          </w:tcPr>
          <w:p w14:paraId="4744EA14" w14:textId="77777777" w:rsidR="00C53092" w:rsidRDefault="00C53092" w:rsidP="00C53092"/>
        </w:tc>
        <w:tc>
          <w:tcPr>
            <w:tcW w:w="9612" w:type="dxa"/>
            <w:gridSpan w:val="5"/>
            <w:vAlign w:val="center"/>
          </w:tcPr>
          <w:p w14:paraId="39D4D3D6" w14:textId="77777777" w:rsidR="00C53092" w:rsidRDefault="00C53092" w:rsidP="00C53092">
            <w:pPr>
              <w:rPr>
                <w:rFonts w:ascii="Calibri" w:hAnsi="Calibri" w:cs="Calibri"/>
              </w:rPr>
            </w:pPr>
          </w:p>
        </w:tc>
      </w:tr>
      <w:tr w:rsidR="00C53092" w14:paraId="6D5DAEAB" w14:textId="77777777" w:rsidTr="00DD3144">
        <w:trPr>
          <w:trHeight w:val="1020"/>
        </w:trPr>
        <w:tc>
          <w:tcPr>
            <w:tcW w:w="10440" w:type="dxa"/>
            <w:gridSpan w:val="6"/>
            <w:shd w:val="clear" w:color="auto" w:fill="FFF2CC" w:themeFill="accent4" w:themeFillTint="33"/>
            <w:vAlign w:val="center"/>
          </w:tcPr>
          <w:p w14:paraId="1882CF76" w14:textId="4DEF4997" w:rsidR="00C53092" w:rsidRPr="00CF2E7C" w:rsidRDefault="00C53092" w:rsidP="00C53092">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C53092" w14:paraId="64D5E591" w14:textId="77777777" w:rsidTr="002C4E02">
        <w:trPr>
          <w:trHeight w:val="58"/>
        </w:trPr>
        <w:tc>
          <w:tcPr>
            <w:tcW w:w="828" w:type="dxa"/>
            <w:shd w:val="clear" w:color="auto" w:fill="auto"/>
            <w:vAlign w:val="center"/>
          </w:tcPr>
          <w:p w14:paraId="13EB8ECD" w14:textId="165C70E5" w:rsidR="00C53092" w:rsidRPr="466E435B" w:rsidRDefault="00C53092" w:rsidP="00C53092">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C53092" w:rsidRPr="466E435B" w:rsidRDefault="00C53092" w:rsidP="00C5309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C53092" w14:paraId="28FE5A95" w14:textId="77777777" w:rsidTr="002C4E02">
        <w:trPr>
          <w:trHeight w:val="62"/>
        </w:trPr>
        <w:tc>
          <w:tcPr>
            <w:tcW w:w="828" w:type="dxa"/>
            <w:vAlign w:val="center"/>
          </w:tcPr>
          <w:p w14:paraId="00C2360A" w14:textId="754DCE3A" w:rsidR="00C53092" w:rsidRPr="00FF7131" w:rsidRDefault="00C53092" w:rsidP="00C53092">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C53092" w:rsidRDefault="00C53092" w:rsidP="00C53092">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C53092" w:rsidRDefault="00C53092" w:rsidP="00C53092">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C53092" w:rsidRDefault="00C53092" w:rsidP="00C53092">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C53092" w:rsidRDefault="00C53092" w:rsidP="00C53092">
            <w:pPr>
              <w:spacing w:line="276" w:lineRule="auto"/>
              <w:jc w:val="center"/>
              <w:rPr>
                <w:rFonts w:ascii="Calibri" w:hAnsi="Calibri" w:cs="Calibri"/>
              </w:rPr>
            </w:pPr>
            <w:r>
              <w:rPr>
                <w:rFonts w:ascii="Calibri" w:hAnsi="Calibri" w:cs="Calibri"/>
              </w:rPr>
              <w:t>Not specified</w:t>
            </w:r>
          </w:p>
        </w:tc>
      </w:tr>
      <w:tr w:rsidR="00C53092" w14:paraId="4C0E1BC8" w14:textId="77777777" w:rsidTr="002C4E02">
        <w:trPr>
          <w:trHeight w:val="60"/>
        </w:trPr>
        <w:tc>
          <w:tcPr>
            <w:tcW w:w="828" w:type="dxa"/>
            <w:vAlign w:val="center"/>
          </w:tcPr>
          <w:p w14:paraId="0C5A5456" w14:textId="0FC54581" w:rsidR="00C53092" w:rsidRDefault="00C53092" w:rsidP="00C53092">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C53092" w:rsidRDefault="00C53092" w:rsidP="00C53092">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C53092" w:rsidRDefault="00C53092" w:rsidP="00C53092">
            <w:pPr>
              <w:spacing w:line="276" w:lineRule="auto"/>
              <w:rPr>
                <w:rFonts w:ascii="Calibri" w:hAnsi="Calibri" w:cs="Calibri"/>
              </w:rPr>
            </w:pPr>
          </w:p>
        </w:tc>
        <w:tc>
          <w:tcPr>
            <w:tcW w:w="1391" w:type="dxa"/>
            <w:vAlign w:val="center"/>
          </w:tcPr>
          <w:p w14:paraId="7FD38B81" w14:textId="77777777" w:rsidR="00C53092" w:rsidRDefault="00C53092" w:rsidP="00C53092">
            <w:pPr>
              <w:spacing w:line="276" w:lineRule="auto"/>
              <w:rPr>
                <w:rFonts w:ascii="Calibri" w:hAnsi="Calibri" w:cs="Calibri"/>
              </w:rPr>
            </w:pPr>
          </w:p>
        </w:tc>
        <w:tc>
          <w:tcPr>
            <w:tcW w:w="3323" w:type="dxa"/>
            <w:vAlign w:val="center"/>
          </w:tcPr>
          <w:p w14:paraId="495E91D9" w14:textId="4E3A19B1" w:rsidR="00C53092" w:rsidRDefault="00684130" w:rsidP="00C53092">
            <w:pPr>
              <w:spacing w:line="276" w:lineRule="auto"/>
              <w:rPr>
                <w:rFonts w:ascii="Calibri" w:hAnsi="Calibri" w:cs="Calibri"/>
              </w:rPr>
            </w:pPr>
            <w:r w:rsidRPr="00684130">
              <w:rPr>
                <w:rFonts w:ascii="Calibri" w:hAnsi="Calibri" w:cs="Calibri"/>
              </w:rPr>
              <w:t>X</w:t>
            </w:r>
          </w:p>
        </w:tc>
      </w:tr>
      <w:tr w:rsidR="00C53092" w14:paraId="19F0A16A" w14:textId="77777777" w:rsidTr="002C4E02">
        <w:trPr>
          <w:trHeight w:val="60"/>
        </w:trPr>
        <w:tc>
          <w:tcPr>
            <w:tcW w:w="828" w:type="dxa"/>
            <w:vAlign w:val="center"/>
          </w:tcPr>
          <w:p w14:paraId="28F6F6FB" w14:textId="5F2CCE6E" w:rsidR="00C53092" w:rsidRDefault="00C53092" w:rsidP="00C53092">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C53092" w:rsidRDefault="00C53092" w:rsidP="00C53092">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C53092" w:rsidRDefault="00C53092" w:rsidP="00C53092">
            <w:pPr>
              <w:spacing w:line="276" w:lineRule="auto"/>
              <w:rPr>
                <w:rFonts w:ascii="Calibri" w:hAnsi="Calibri" w:cs="Calibri"/>
              </w:rPr>
            </w:pPr>
          </w:p>
        </w:tc>
        <w:tc>
          <w:tcPr>
            <w:tcW w:w="1391" w:type="dxa"/>
            <w:vAlign w:val="center"/>
          </w:tcPr>
          <w:p w14:paraId="79052FDE" w14:textId="77777777" w:rsidR="00C53092" w:rsidRDefault="00C53092" w:rsidP="00C53092">
            <w:pPr>
              <w:spacing w:line="276" w:lineRule="auto"/>
              <w:rPr>
                <w:rFonts w:ascii="Calibri" w:hAnsi="Calibri" w:cs="Calibri"/>
              </w:rPr>
            </w:pPr>
          </w:p>
        </w:tc>
        <w:tc>
          <w:tcPr>
            <w:tcW w:w="3323" w:type="dxa"/>
            <w:vAlign w:val="center"/>
          </w:tcPr>
          <w:p w14:paraId="544C9B5A" w14:textId="357944E1" w:rsidR="00C53092" w:rsidRDefault="00684130" w:rsidP="00C53092">
            <w:pPr>
              <w:spacing w:line="276" w:lineRule="auto"/>
              <w:rPr>
                <w:rFonts w:ascii="Calibri" w:hAnsi="Calibri" w:cs="Calibri"/>
              </w:rPr>
            </w:pPr>
            <w:r w:rsidRPr="00684130">
              <w:rPr>
                <w:rFonts w:ascii="Calibri" w:hAnsi="Calibri" w:cs="Calibri"/>
              </w:rPr>
              <w:t>X</w:t>
            </w:r>
          </w:p>
        </w:tc>
      </w:tr>
      <w:tr w:rsidR="00C53092" w14:paraId="5B12EA74" w14:textId="77777777" w:rsidTr="002C4E02">
        <w:trPr>
          <w:trHeight w:val="60"/>
        </w:trPr>
        <w:tc>
          <w:tcPr>
            <w:tcW w:w="828" w:type="dxa"/>
            <w:vAlign w:val="center"/>
          </w:tcPr>
          <w:p w14:paraId="3367DBB2" w14:textId="2D857BE3" w:rsidR="00C53092" w:rsidRDefault="00C53092" w:rsidP="00C53092">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C53092" w:rsidRDefault="00C53092" w:rsidP="00C53092">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C53092" w:rsidRDefault="00C53092" w:rsidP="00C53092">
            <w:pPr>
              <w:spacing w:line="276" w:lineRule="auto"/>
              <w:rPr>
                <w:rFonts w:ascii="Calibri" w:hAnsi="Calibri" w:cs="Calibri"/>
              </w:rPr>
            </w:pPr>
          </w:p>
        </w:tc>
        <w:tc>
          <w:tcPr>
            <w:tcW w:w="1391" w:type="dxa"/>
            <w:vAlign w:val="center"/>
          </w:tcPr>
          <w:p w14:paraId="52ED1BE7" w14:textId="77777777" w:rsidR="00C53092" w:rsidRDefault="00C53092" w:rsidP="00C53092">
            <w:pPr>
              <w:spacing w:line="276" w:lineRule="auto"/>
              <w:rPr>
                <w:rFonts w:ascii="Calibri" w:hAnsi="Calibri" w:cs="Calibri"/>
              </w:rPr>
            </w:pPr>
          </w:p>
        </w:tc>
        <w:tc>
          <w:tcPr>
            <w:tcW w:w="3323" w:type="dxa"/>
            <w:vAlign w:val="center"/>
          </w:tcPr>
          <w:p w14:paraId="3F6D318E" w14:textId="10A37CBA" w:rsidR="00C53092" w:rsidRDefault="00684130" w:rsidP="00C53092">
            <w:pPr>
              <w:spacing w:line="276" w:lineRule="auto"/>
              <w:rPr>
                <w:rFonts w:ascii="Calibri" w:hAnsi="Calibri" w:cs="Calibri"/>
              </w:rPr>
            </w:pPr>
            <w:r w:rsidRPr="00684130">
              <w:rPr>
                <w:rFonts w:ascii="Calibri" w:hAnsi="Calibri" w:cs="Calibri"/>
              </w:rPr>
              <w:t>X</w:t>
            </w:r>
          </w:p>
        </w:tc>
      </w:tr>
      <w:tr w:rsidR="00C53092" w14:paraId="1A902F90" w14:textId="77777777" w:rsidTr="002C4E02">
        <w:trPr>
          <w:trHeight w:val="74"/>
        </w:trPr>
        <w:tc>
          <w:tcPr>
            <w:tcW w:w="828" w:type="dxa"/>
            <w:vAlign w:val="center"/>
          </w:tcPr>
          <w:p w14:paraId="038A1781" w14:textId="726AF914" w:rsidR="00C53092" w:rsidRPr="00480247" w:rsidRDefault="00C53092" w:rsidP="00C53092">
            <w:pPr>
              <w:rPr>
                <w:b/>
                <w:bCs/>
              </w:rPr>
            </w:pPr>
            <w:r>
              <w:rPr>
                <w:b/>
                <w:bCs/>
              </w:rPr>
              <w:t>1.26</w:t>
            </w:r>
          </w:p>
        </w:tc>
        <w:tc>
          <w:tcPr>
            <w:tcW w:w="9612" w:type="dxa"/>
            <w:gridSpan w:val="5"/>
            <w:shd w:val="clear" w:color="auto" w:fill="DEEAF6" w:themeFill="accent5" w:themeFillTint="33"/>
            <w:vAlign w:val="center"/>
          </w:tcPr>
          <w:p w14:paraId="63B464E9" w14:textId="756DCDCA" w:rsidR="00C53092" w:rsidRDefault="00C53092" w:rsidP="00C53092">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C53092" w14:paraId="020E2EFD" w14:textId="77777777" w:rsidTr="002C4E02">
        <w:trPr>
          <w:trHeight w:val="1020"/>
        </w:trPr>
        <w:tc>
          <w:tcPr>
            <w:tcW w:w="828" w:type="dxa"/>
            <w:vAlign w:val="center"/>
          </w:tcPr>
          <w:p w14:paraId="64231479" w14:textId="77777777" w:rsidR="00C53092" w:rsidRDefault="00C53092" w:rsidP="00C53092"/>
        </w:tc>
        <w:tc>
          <w:tcPr>
            <w:tcW w:w="9612" w:type="dxa"/>
            <w:gridSpan w:val="5"/>
            <w:shd w:val="clear" w:color="auto" w:fill="auto"/>
            <w:vAlign w:val="center"/>
          </w:tcPr>
          <w:p w14:paraId="30D54D96" w14:textId="77777777" w:rsidR="00C53092" w:rsidRDefault="00C53092" w:rsidP="00C53092"/>
        </w:tc>
      </w:tr>
      <w:tr w:rsidR="00C53092" w14:paraId="32782E8C" w14:textId="77777777" w:rsidTr="002C4E02">
        <w:trPr>
          <w:trHeight w:val="74"/>
        </w:trPr>
        <w:tc>
          <w:tcPr>
            <w:tcW w:w="828" w:type="dxa"/>
            <w:vAlign w:val="center"/>
          </w:tcPr>
          <w:p w14:paraId="33BE4087" w14:textId="095E2E58" w:rsidR="00C53092" w:rsidRPr="004D6484" w:rsidRDefault="00C53092" w:rsidP="00C53092">
            <w:pPr>
              <w:rPr>
                <w:b/>
                <w:bCs/>
              </w:rPr>
            </w:pPr>
            <w:r>
              <w:rPr>
                <w:b/>
                <w:bCs/>
              </w:rPr>
              <w:t>1.27</w:t>
            </w:r>
          </w:p>
        </w:tc>
        <w:tc>
          <w:tcPr>
            <w:tcW w:w="9612" w:type="dxa"/>
            <w:gridSpan w:val="5"/>
            <w:shd w:val="clear" w:color="auto" w:fill="DEEAF6" w:themeFill="accent5" w:themeFillTint="33"/>
            <w:vAlign w:val="center"/>
          </w:tcPr>
          <w:p w14:paraId="24BE4560" w14:textId="4950794C"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C53092" w14:paraId="6A351619" w14:textId="77777777" w:rsidTr="002C4E02">
        <w:trPr>
          <w:trHeight w:val="1020"/>
        </w:trPr>
        <w:tc>
          <w:tcPr>
            <w:tcW w:w="828" w:type="dxa"/>
            <w:vAlign w:val="center"/>
          </w:tcPr>
          <w:p w14:paraId="6414239C" w14:textId="77777777" w:rsidR="00C53092" w:rsidRDefault="00C53092" w:rsidP="00C53092"/>
        </w:tc>
        <w:tc>
          <w:tcPr>
            <w:tcW w:w="9612" w:type="dxa"/>
            <w:gridSpan w:val="5"/>
            <w:vAlign w:val="center"/>
          </w:tcPr>
          <w:p w14:paraId="73A709EF" w14:textId="77777777" w:rsidR="00C53092" w:rsidRDefault="00C53092" w:rsidP="00C53092"/>
        </w:tc>
      </w:tr>
      <w:tr w:rsidR="00C53092" w14:paraId="510C3093" w14:textId="77777777" w:rsidTr="00DD3144">
        <w:trPr>
          <w:trHeight w:val="1020"/>
        </w:trPr>
        <w:tc>
          <w:tcPr>
            <w:tcW w:w="10440" w:type="dxa"/>
            <w:gridSpan w:val="6"/>
            <w:shd w:val="clear" w:color="auto" w:fill="FDF2CC"/>
            <w:vAlign w:val="center"/>
          </w:tcPr>
          <w:p w14:paraId="71CC98BB" w14:textId="267AD87C" w:rsidR="00C53092" w:rsidRPr="00CF2E7C" w:rsidRDefault="00C53092" w:rsidP="00C53092">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C53092" w14:paraId="21FB6C32" w14:textId="77777777" w:rsidTr="002C4E02">
        <w:trPr>
          <w:trHeight w:val="74"/>
        </w:trPr>
        <w:tc>
          <w:tcPr>
            <w:tcW w:w="828" w:type="dxa"/>
            <w:vAlign w:val="center"/>
          </w:tcPr>
          <w:p w14:paraId="4FE995F2" w14:textId="6035E0FF" w:rsidR="00C53092" w:rsidRPr="00BA72DC" w:rsidRDefault="00C53092" w:rsidP="00C53092">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C53092" w:rsidRDefault="00C53092" w:rsidP="00C53092">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C53092" w14:paraId="306F46AE" w14:textId="77777777" w:rsidTr="002C4E02">
        <w:trPr>
          <w:trHeight w:val="25"/>
        </w:trPr>
        <w:tc>
          <w:tcPr>
            <w:tcW w:w="828" w:type="dxa"/>
            <w:vAlign w:val="center"/>
          </w:tcPr>
          <w:p w14:paraId="77D8CAC7" w14:textId="77777777" w:rsidR="00C53092" w:rsidRDefault="00C53092" w:rsidP="00C53092"/>
        </w:tc>
        <w:tc>
          <w:tcPr>
            <w:tcW w:w="3507" w:type="dxa"/>
            <w:shd w:val="clear" w:color="auto" w:fill="E2EFD9" w:themeFill="accent6" w:themeFillTint="33"/>
            <w:vAlign w:val="center"/>
          </w:tcPr>
          <w:p w14:paraId="7082B96C" w14:textId="77777777" w:rsidR="00C53092" w:rsidRDefault="00C53092" w:rsidP="00C53092"/>
        </w:tc>
        <w:tc>
          <w:tcPr>
            <w:tcW w:w="1391" w:type="dxa"/>
            <w:gridSpan w:val="2"/>
            <w:shd w:val="clear" w:color="auto" w:fill="E2EFD9" w:themeFill="accent6" w:themeFillTint="33"/>
            <w:vAlign w:val="center"/>
          </w:tcPr>
          <w:p w14:paraId="62105344" w14:textId="73351783" w:rsidR="00C53092" w:rsidRPr="00993609" w:rsidRDefault="00C53092" w:rsidP="00C53092">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C53092" w:rsidRPr="00993609" w:rsidRDefault="00C53092" w:rsidP="00C53092">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C53092" w:rsidRPr="00993609" w:rsidRDefault="00C53092" w:rsidP="00C53092">
            <w:pPr>
              <w:jc w:val="center"/>
              <w:rPr>
                <w:sz w:val="22"/>
                <w:szCs w:val="22"/>
              </w:rPr>
            </w:pPr>
            <w:r w:rsidRPr="00993609">
              <w:rPr>
                <w:sz w:val="22"/>
                <w:szCs w:val="22"/>
              </w:rPr>
              <w:t>Neither recommended nor required</w:t>
            </w:r>
          </w:p>
        </w:tc>
      </w:tr>
      <w:tr w:rsidR="00C53092" w14:paraId="0CEDA1E6" w14:textId="77777777" w:rsidTr="002C4E02">
        <w:trPr>
          <w:trHeight w:val="21"/>
        </w:trPr>
        <w:tc>
          <w:tcPr>
            <w:tcW w:w="828" w:type="dxa"/>
            <w:vAlign w:val="center"/>
          </w:tcPr>
          <w:p w14:paraId="025B01F3" w14:textId="02781E33" w:rsidR="00C53092" w:rsidRDefault="00C53092" w:rsidP="00C53092">
            <w:r>
              <w:t>1.28.1</w:t>
            </w:r>
          </w:p>
        </w:tc>
        <w:tc>
          <w:tcPr>
            <w:tcW w:w="3507" w:type="dxa"/>
            <w:shd w:val="clear" w:color="auto" w:fill="DEEAF6" w:themeFill="accent5" w:themeFillTint="33"/>
            <w:vAlign w:val="center"/>
          </w:tcPr>
          <w:p w14:paraId="263FF3FB" w14:textId="7277D970" w:rsidR="00C53092" w:rsidRDefault="00C53092" w:rsidP="00C53092">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C53092" w:rsidRDefault="00C53092" w:rsidP="00C53092"/>
        </w:tc>
        <w:tc>
          <w:tcPr>
            <w:tcW w:w="1391" w:type="dxa"/>
            <w:shd w:val="clear" w:color="auto" w:fill="auto"/>
            <w:vAlign w:val="center"/>
          </w:tcPr>
          <w:p w14:paraId="028D81AE" w14:textId="77777777" w:rsidR="00C53092" w:rsidRDefault="00C53092" w:rsidP="00C53092"/>
        </w:tc>
        <w:tc>
          <w:tcPr>
            <w:tcW w:w="3323" w:type="dxa"/>
            <w:shd w:val="clear" w:color="auto" w:fill="auto"/>
            <w:vAlign w:val="center"/>
          </w:tcPr>
          <w:p w14:paraId="78667043" w14:textId="104A183D" w:rsidR="00C53092" w:rsidRDefault="00684130" w:rsidP="00C53092">
            <w:r w:rsidRPr="00684130">
              <w:t>X</w:t>
            </w:r>
          </w:p>
        </w:tc>
      </w:tr>
      <w:tr w:rsidR="00C53092" w14:paraId="2836F826" w14:textId="77777777" w:rsidTr="002C4E02">
        <w:trPr>
          <w:trHeight w:val="21"/>
        </w:trPr>
        <w:tc>
          <w:tcPr>
            <w:tcW w:w="828" w:type="dxa"/>
            <w:vAlign w:val="center"/>
          </w:tcPr>
          <w:p w14:paraId="136899A6" w14:textId="11BC851E" w:rsidR="00C53092" w:rsidRDefault="00C53092" w:rsidP="00C53092">
            <w:r>
              <w:t>1.28.2</w:t>
            </w:r>
          </w:p>
        </w:tc>
        <w:tc>
          <w:tcPr>
            <w:tcW w:w="3507" w:type="dxa"/>
            <w:shd w:val="clear" w:color="auto" w:fill="DEEAF6" w:themeFill="accent5" w:themeFillTint="33"/>
            <w:vAlign w:val="center"/>
          </w:tcPr>
          <w:p w14:paraId="6B0FD230" w14:textId="3E8F9B54" w:rsidR="00C53092" w:rsidRDefault="00C53092" w:rsidP="00C53092">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C53092" w:rsidRDefault="00C53092" w:rsidP="00C53092"/>
        </w:tc>
        <w:tc>
          <w:tcPr>
            <w:tcW w:w="1391" w:type="dxa"/>
            <w:shd w:val="clear" w:color="auto" w:fill="auto"/>
            <w:vAlign w:val="center"/>
          </w:tcPr>
          <w:p w14:paraId="5C1D356A" w14:textId="77777777" w:rsidR="00C53092" w:rsidRDefault="00C53092" w:rsidP="00C53092"/>
        </w:tc>
        <w:tc>
          <w:tcPr>
            <w:tcW w:w="3323" w:type="dxa"/>
            <w:shd w:val="clear" w:color="auto" w:fill="auto"/>
            <w:vAlign w:val="center"/>
          </w:tcPr>
          <w:p w14:paraId="2EDB2569" w14:textId="461F29E4" w:rsidR="00C53092" w:rsidRDefault="00684130" w:rsidP="00C53092">
            <w:r w:rsidRPr="00684130">
              <w:t>X</w:t>
            </w:r>
          </w:p>
        </w:tc>
      </w:tr>
      <w:tr w:rsidR="00C53092" w14:paraId="21633660" w14:textId="77777777" w:rsidTr="002C4E02">
        <w:trPr>
          <w:trHeight w:val="21"/>
        </w:trPr>
        <w:tc>
          <w:tcPr>
            <w:tcW w:w="828" w:type="dxa"/>
            <w:vAlign w:val="center"/>
          </w:tcPr>
          <w:p w14:paraId="5FDA9CD3" w14:textId="7A115F9D" w:rsidR="00C53092" w:rsidRDefault="00C53092" w:rsidP="00C53092">
            <w:r>
              <w:t>1.28.3</w:t>
            </w:r>
          </w:p>
        </w:tc>
        <w:tc>
          <w:tcPr>
            <w:tcW w:w="3507" w:type="dxa"/>
            <w:shd w:val="clear" w:color="auto" w:fill="DEEAF6" w:themeFill="accent5" w:themeFillTint="33"/>
            <w:vAlign w:val="center"/>
          </w:tcPr>
          <w:p w14:paraId="43522D07" w14:textId="3B9DE319" w:rsidR="00C53092" w:rsidRDefault="00C53092" w:rsidP="00C53092">
            <w:r>
              <w:t>A net zero target</w:t>
            </w:r>
          </w:p>
        </w:tc>
        <w:tc>
          <w:tcPr>
            <w:tcW w:w="1391" w:type="dxa"/>
            <w:gridSpan w:val="2"/>
            <w:shd w:val="clear" w:color="auto" w:fill="auto"/>
            <w:vAlign w:val="center"/>
          </w:tcPr>
          <w:p w14:paraId="42963139" w14:textId="77777777" w:rsidR="00C53092" w:rsidRDefault="00C53092" w:rsidP="00C53092"/>
        </w:tc>
        <w:tc>
          <w:tcPr>
            <w:tcW w:w="1391" w:type="dxa"/>
            <w:shd w:val="clear" w:color="auto" w:fill="auto"/>
            <w:vAlign w:val="center"/>
          </w:tcPr>
          <w:p w14:paraId="16EB1CB8" w14:textId="77777777" w:rsidR="00C53092" w:rsidRDefault="00C53092" w:rsidP="00C53092"/>
        </w:tc>
        <w:tc>
          <w:tcPr>
            <w:tcW w:w="3323" w:type="dxa"/>
            <w:shd w:val="clear" w:color="auto" w:fill="auto"/>
            <w:vAlign w:val="center"/>
          </w:tcPr>
          <w:p w14:paraId="60BF2E61" w14:textId="346C00A3" w:rsidR="00C53092" w:rsidRDefault="00684130" w:rsidP="00C53092">
            <w:r w:rsidRPr="00684130">
              <w:t>X</w:t>
            </w:r>
          </w:p>
        </w:tc>
      </w:tr>
      <w:tr w:rsidR="00C53092" w14:paraId="0DBED847" w14:textId="77777777" w:rsidTr="002C4E02">
        <w:trPr>
          <w:trHeight w:val="21"/>
        </w:trPr>
        <w:tc>
          <w:tcPr>
            <w:tcW w:w="828" w:type="dxa"/>
            <w:vAlign w:val="center"/>
          </w:tcPr>
          <w:p w14:paraId="7629D35E" w14:textId="075CFBAD" w:rsidR="00C53092" w:rsidRDefault="00C53092" w:rsidP="00C53092">
            <w:r>
              <w:lastRenderedPageBreak/>
              <w:t>1.28.4</w:t>
            </w:r>
          </w:p>
        </w:tc>
        <w:tc>
          <w:tcPr>
            <w:tcW w:w="3507" w:type="dxa"/>
            <w:shd w:val="clear" w:color="auto" w:fill="DEEAF6" w:themeFill="accent5" w:themeFillTint="33"/>
            <w:vAlign w:val="center"/>
          </w:tcPr>
          <w:p w14:paraId="42EA1B71" w14:textId="7DCC7A4C" w:rsidR="00C53092" w:rsidRDefault="00C53092" w:rsidP="00C53092">
            <w:r>
              <w:t>Targets covering non-carbon GHG emissions</w:t>
            </w:r>
          </w:p>
        </w:tc>
        <w:tc>
          <w:tcPr>
            <w:tcW w:w="1391" w:type="dxa"/>
            <w:gridSpan w:val="2"/>
            <w:shd w:val="clear" w:color="auto" w:fill="auto"/>
            <w:vAlign w:val="center"/>
          </w:tcPr>
          <w:p w14:paraId="2A2BA767" w14:textId="77777777" w:rsidR="00C53092" w:rsidRDefault="00C53092" w:rsidP="00C53092"/>
        </w:tc>
        <w:tc>
          <w:tcPr>
            <w:tcW w:w="1391" w:type="dxa"/>
            <w:shd w:val="clear" w:color="auto" w:fill="auto"/>
            <w:vAlign w:val="center"/>
          </w:tcPr>
          <w:p w14:paraId="67C1DCBA" w14:textId="77777777" w:rsidR="00C53092" w:rsidRDefault="00C53092" w:rsidP="00C53092"/>
        </w:tc>
        <w:tc>
          <w:tcPr>
            <w:tcW w:w="3323" w:type="dxa"/>
            <w:shd w:val="clear" w:color="auto" w:fill="auto"/>
            <w:vAlign w:val="center"/>
          </w:tcPr>
          <w:p w14:paraId="3D9EBCD4" w14:textId="1D23A27E" w:rsidR="00C53092" w:rsidRDefault="00684130" w:rsidP="00C53092">
            <w:r w:rsidRPr="00684130">
              <w:t>X</w:t>
            </w:r>
          </w:p>
        </w:tc>
      </w:tr>
      <w:tr w:rsidR="00C53092" w14:paraId="66F637AA" w14:textId="77777777" w:rsidTr="002C4E02">
        <w:trPr>
          <w:trHeight w:val="21"/>
        </w:trPr>
        <w:tc>
          <w:tcPr>
            <w:tcW w:w="828" w:type="dxa"/>
            <w:vAlign w:val="center"/>
          </w:tcPr>
          <w:p w14:paraId="6D7BC54D" w14:textId="01650FAA" w:rsidR="00C53092" w:rsidRDefault="00C53092" w:rsidP="00C53092">
            <w:r>
              <w:t>1.28.5</w:t>
            </w:r>
          </w:p>
        </w:tc>
        <w:tc>
          <w:tcPr>
            <w:tcW w:w="3507" w:type="dxa"/>
            <w:shd w:val="clear" w:color="auto" w:fill="DEEAF6" w:themeFill="accent5" w:themeFillTint="33"/>
            <w:vAlign w:val="center"/>
          </w:tcPr>
          <w:p w14:paraId="4F86B7A5" w14:textId="38E72037" w:rsidR="00C53092" w:rsidRDefault="00C53092" w:rsidP="00C53092">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C53092" w:rsidRDefault="00C53092" w:rsidP="00C53092"/>
        </w:tc>
        <w:tc>
          <w:tcPr>
            <w:tcW w:w="1391" w:type="dxa"/>
            <w:shd w:val="clear" w:color="auto" w:fill="auto"/>
            <w:vAlign w:val="center"/>
          </w:tcPr>
          <w:p w14:paraId="79F426CB" w14:textId="77777777" w:rsidR="00C53092" w:rsidRDefault="00C53092" w:rsidP="00C53092"/>
        </w:tc>
        <w:tc>
          <w:tcPr>
            <w:tcW w:w="3323" w:type="dxa"/>
            <w:shd w:val="clear" w:color="auto" w:fill="auto"/>
            <w:vAlign w:val="center"/>
          </w:tcPr>
          <w:p w14:paraId="404D0CF0" w14:textId="55EC9D0D" w:rsidR="00C53092" w:rsidRDefault="00E5694A" w:rsidP="00C53092">
            <w:r w:rsidRPr="00E5694A">
              <w:t>X</w:t>
            </w:r>
          </w:p>
        </w:tc>
      </w:tr>
      <w:tr w:rsidR="00C53092" w14:paraId="71431187" w14:textId="77777777" w:rsidTr="002C4E02">
        <w:trPr>
          <w:trHeight w:val="21"/>
        </w:trPr>
        <w:tc>
          <w:tcPr>
            <w:tcW w:w="828" w:type="dxa"/>
            <w:vAlign w:val="center"/>
          </w:tcPr>
          <w:p w14:paraId="0EC264DB" w14:textId="0BEF92CE" w:rsidR="00C53092" w:rsidRDefault="00C53092" w:rsidP="00C53092">
            <w:r>
              <w:t>1.28.6</w:t>
            </w:r>
          </w:p>
        </w:tc>
        <w:tc>
          <w:tcPr>
            <w:tcW w:w="3507" w:type="dxa"/>
            <w:shd w:val="clear" w:color="auto" w:fill="DEEAF6" w:themeFill="accent5" w:themeFillTint="33"/>
            <w:vAlign w:val="center"/>
          </w:tcPr>
          <w:p w14:paraId="6075083A" w14:textId="05DC3A80" w:rsidR="00C53092" w:rsidRDefault="00C53092" w:rsidP="00C53092">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C53092" w:rsidRDefault="00C53092" w:rsidP="00C53092"/>
        </w:tc>
        <w:tc>
          <w:tcPr>
            <w:tcW w:w="1391" w:type="dxa"/>
            <w:shd w:val="clear" w:color="auto" w:fill="auto"/>
            <w:vAlign w:val="center"/>
          </w:tcPr>
          <w:p w14:paraId="407AD89C" w14:textId="77777777" w:rsidR="00C53092" w:rsidRDefault="00C53092" w:rsidP="00C53092"/>
        </w:tc>
        <w:tc>
          <w:tcPr>
            <w:tcW w:w="3323" w:type="dxa"/>
            <w:shd w:val="clear" w:color="auto" w:fill="auto"/>
            <w:vAlign w:val="center"/>
          </w:tcPr>
          <w:p w14:paraId="52A3CED8" w14:textId="292FC203" w:rsidR="00C53092" w:rsidRDefault="00E5694A" w:rsidP="00C53092">
            <w:r w:rsidRPr="00E5694A">
              <w:t>X</w:t>
            </w:r>
          </w:p>
        </w:tc>
      </w:tr>
      <w:tr w:rsidR="00C53092" w14:paraId="509A3458" w14:textId="77777777" w:rsidTr="002C4E02">
        <w:trPr>
          <w:trHeight w:val="21"/>
        </w:trPr>
        <w:tc>
          <w:tcPr>
            <w:tcW w:w="828" w:type="dxa"/>
            <w:vAlign w:val="center"/>
          </w:tcPr>
          <w:p w14:paraId="777F5CF3" w14:textId="79458F1B" w:rsidR="00C53092" w:rsidRDefault="00C53092" w:rsidP="00C53092">
            <w:r>
              <w:t>1.28.7</w:t>
            </w:r>
          </w:p>
        </w:tc>
        <w:tc>
          <w:tcPr>
            <w:tcW w:w="3507" w:type="dxa"/>
            <w:shd w:val="clear" w:color="auto" w:fill="DEEAF6" w:themeFill="accent5" w:themeFillTint="33"/>
            <w:vAlign w:val="center"/>
          </w:tcPr>
          <w:p w14:paraId="1262A369" w14:textId="5F5F7ADC" w:rsidR="00C53092" w:rsidRDefault="00C53092" w:rsidP="00C53092">
            <w:r>
              <w:t>A target timeframe (e.g. by 2040)</w:t>
            </w:r>
          </w:p>
        </w:tc>
        <w:tc>
          <w:tcPr>
            <w:tcW w:w="1391" w:type="dxa"/>
            <w:gridSpan w:val="2"/>
            <w:shd w:val="clear" w:color="auto" w:fill="auto"/>
            <w:vAlign w:val="center"/>
          </w:tcPr>
          <w:p w14:paraId="6D23C124" w14:textId="4C720B72" w:rsidR="00C53092" w:rsidRDefault="00C53092" w:rsidP="00C53092"/>
        </w:tc>
        <w:tc>
          <w:tcPr>
            <w:tcW w:w="1391" w:type="dxa"/>
            <w:shd w:val="clear" w:color="auto" w:fill="auto"/>
            <w:vAlign w:val="center"/>
          </w:tcPr>
          <w:p w14:paraId="0FB585A8" w14:textId="05C0B1CF" w:rsidR="00C53092" w:rsidRDefault="00E5694A" w:rsidP="00C53092">
            <w:r w:rsidRPr="00E5694A">
              <w:t>X</w:t>
            </w:r>
          </w:p>
        </w:tc>
        <w:tc>
          <w:tcPr>
            <w:tcW w:w="3323" w:type="dxa"/>
            <w:shd w:val="clear" w:color="auto" w:fill="auto"/>
            <w:vAlign w:val="center"/>
          </w:tcPr>
          <w:p w14:paraId="6C1DDC52" w14:textId="5D97D5DB" w:rsidR="00C53092" w:rsidRDefault="00C53092" w:rsidP="00C53092"/>
        </w:tc>
      </w:tr>
      <w:tr w:rsidR="00C53092" w14:paraId="71703EFD" w14:textId="77777777" w:rsidTr="002C4E02">
        <w:trPr>
          <w:trHeight w:val="21"/>
        </w:trPr>
        <w:tc>
          <w:tcPr>
            <w:tcW w:w="828" w:type="dxa"/>
            <w:vAlign w:val="center"/>
          </w:tcPr>
          <w:p w14:paraId="46D6E5DE" w14:textId="38AD4511" w:rsidR="00C53092" w:rsidRDefault="00C53092" w:rsidP="00C53092">
            <w:r>
              <w:t>1.28.8</w:t>
            </w:r>
          </w:p>
        </w:tc>
        <w:tc>
          <w:tcPr>
            <w:tcW w:w="3507" w:type="dxa"/>
            <w:shd w:val="clear" w:color="auto" w:fill="DEEAF6" w:themeFill="accent5" w:themeFillTint="33"/>
            <w:vAlign w:val="center"/>
          </w:tcPr>
          <w:p w14:paraId="6AD7EC27" w14:textId="3293AD0A" w:rsidR="00C53092" w:rsidRDefault="00C53092" w:rsidP="00C53092">
            <w:r>
              <w:t>A baseline year from which progress is measured</w:t>
            </w:r>
          </w:p>
        </w:tc>
        <w:tc>
          <w:tcPr>
            <w:tcW w:w="1391" w:type="dxa"/>
            <w:gridSpan w:val="2"/>
            <w:shd w:val="clear" w:color="auto" w:fill="auto"/>
            <w:vAlign w:val="center"/>
          </w:tcPr>
          <w:p w14:paraId="788B865B" w14:textId="77777777" w:rsidR="00C53092" w:rsidRDefault="00C53092" w:rsidP="00C53092"/>
        </w:tc>
        <w:tc>
          <w:tcPr>
            <w:tcW w:w="1391" w:type="dxa"/>
            <w:shd w:val="clear" w:color="auto" w:fill="auto"/>
            <w:vAlign w:val="center"/>
          </w:tcPr>
          <w:p w14:paraId="1BAE4A5F" w14:textId="77777777" w:rsidR="00C53092" w:rsidRDefault="00C53092" w:rsidP="00C53092"/>
        </w:tc>
        <w:tc>
          <w:tcPr>
            <w:tcW w:w="3323" w:type="dxa"/>
            <w:shd w:val="clear" w:color="auto" w:fill="auto"/>
            <w:vAlign w:val="center"/>
          </w:tcPr>
          <w:p w14:paraId="3D3D3D95" w14:textId="7DC7B880" w:rsidR="00C53092" w:rsidRDefault="00E5694A" w:rsidP="00C53092">
            <w:r w:rsidRPr="00E5694A">
              <w:t>X</w:t>
            </w:r>
          </w:p>
        </w:tc>
      </w:tr>
      <w:tr w:rsidR="00C53092" w14:paraId="50B41440" w14:textId="77777777" w:rsidTr="002C4E02">
        <w:trPr>
          <w:trHeight w:val="21"/>
        </w:trPr>
        <w:tc>
          <w:tcPr>
            <w:tcW w:w="828" w:type="dxa"/>
            <w:vAlign w:val="center"/>
          </w:tcPr>
          <w:p w14:paraId="0FB78D88" w14:textId="02F24DDA" w:rsidR="00C53092" w:rsidRDefault="00C53092" w:rsidP="00C53092">
            <w:r>
              <w:t>1.28.9</w:t>
            </w:r>
          </w:p>
        </w:tc>
        <w:tc>
          <w:tcPr>
            <w:tcW w:w="3507" w:type="dxa"/>
            <w:shd w:val="clear" w:color="auto" w:fill="DEEAF6" w:themeFill="accent5" w:themeFillTint="33"/>
            <w:vAlign w:val="center"/>
          </w:tcPr>
          <w:p w14:paraId="0FBD6197" w14:textId="185C7A9B" w:rsidR="00C53092" w:rsidRDefault="00C53092" w:rsidP="00C53092">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C53092" w:rsidRDefault="00C53092" w:rsidP="00C53092"/>
        </w:tc>
        <w:tc>
          <w:tcPr>
            <w:tcW w:w="1391" w:type="dxa"/>
            <w:shd w:val="clear" w:color="auto" w:fill="auto"/>
            <w:vAlign w:val="center"/>
          </w:tcPr>
          <w:p w14:paraId="43EB5690" w14:textId="77777777" w:rsidR="00C53092" w:rsidRDefault="00C53092" w:rsidP="00C53092"/>
        </w:tc>
        <w:tc>
          <w:tcPr>
            <w:tcW w:w="3323" w:type="dxa"/>
            <w:shd w:val="clear" w:color="auto" w:fill="auto"/>
            <w:vAlign w:val="center"/>
          </w:tcPr>
          <w:p w14:paraId="3664B658" w14:textId="0B7A5105" w:rsidR="00C53092" w:rsidRDefault="00E5694A" w:rsidP="00C53092">
            <w:r w:rsidRPr="00E5694A">
              <w:t>X</w:t>
            </w:r>
          </w:p>
        </w:tc>
      </w:tr>
      <w:tr w:rsidR="00C53092" w14:paraId="7D0FFDA9" w14:textId="77777777" w:rsidTr="002C4E02">
        <w:trPr>
          <w:trHeight w:val="74"/>
        </w:trPr>
        <w:tc>
          <w:tcPr>
            <w:tcW w:w="828" w:type="dxa"/>
            <w:vAlign w:val="center"/>
          </w:tcPr>
          <w:p w14:paraId="22F947A4" w14:textId="350C3B76" w:rsidR="00C53092" w:rsidRPr="00CB790E" w:rsidRDefault="00C53092" w:rsidP="00C53092">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C53092" w14:paraId="559BCFB6" w14:textId="77777777" w:rsidTr="002C4E02">
        <w:trPr>
          <w:trHeight w:val="74"/>
        </w:trPr>
        <w:tc>
          <w:tcPr>
            <w:tcW w:w="828" w:type="dxa"/>
            <w:vAlign w:val="center"/>
          </w:tcPr>
          <w:p w14:paraId="50867B4C" w14:textId="71585C24" w:rsidR="00C53092" w:rsidRDefault="00C53092" w:rsidP="00C53092">
            <w:r>
              <w:t>1.29.1</w:t>
            </w:r>
          </w:p>
        </w:tc>
        <w:tc>
          <w:tcPr>
            <w:tcW w:w="4753" w:type="dxa"/>
            <w:gridSpan w:val="2"/>
            <w:shd w:val="clear" w:color="auto" w:fill="E2EFD9" w:themeFill="accent6" w:themeFillTint="33"/>
            <w:vAlign w:val="center"/>
          </w:tcPr>
          <w:p w14:paraId="6DC2E61A" w14:textId="7F7DC54F" w:rsidR="00C53092" w:rsidRDefault="00C53092" w:rsidP="00C53092">
            <w:r>
              <w:rPr>
                <w:rFonts w:ascii="Calibri" w:hAnsi="Calibri" w:cs="Calibri"/>
              </w:rPr>
              <w:t>No</w:t>
            </w:r>
          </w:p>
        </w:tc>
        <w:tc>
          <w:tcPr>
            <w:tcW w:w="4859" w:type="dxa"/>
            <w:gridSpan w:val="3"/>
            <w:shd w:val="clear" w:color="auto" w:fill="auto"/>
            <w:vAlign w:val="center"/>
          </w:tcPr>
          <w:p w14:paraId="5234FB5C" w14:textId="0ADF5801" w:rsidR="00C53092" w:rsidRDefault="00D316EF" w:rsidP="00C53092">
            <w:r w:rsidRPr="00D316EF">
              <w:t>X</w:t>
            </w:r>
          </w:p>
        </w:tc>
      </w:tr>
      <w:tr w:rsidR="00C53092" w14:paraId="397D572C" w14:textId="77777777" w:rsidTr="002C4E02">
        <w:trPr>
          <w:trHeight w:val="47"/>
        </w:trPr>
        <w:tc>
          <w:tcPr>
            <w:tcW w:w="828" w:type="dxa"/>
            <w:vAlign w:val="center"/>
          </w:tcPr>
          <w:p w14:paraId="6E8B7646" w14:textId="00E88349" w:rsidR="00C53092" w:rsidRDefault="00C53092" w:rsidP="00C53092">
            <w:r>
              <w:t>1.29.2</w:t>
            </w:r>
          </w:p>
        </w:tc>
        <w:tc>
          <w:tcPr>
            <w:tcW w:w="4753" w:type="dxa"/>
            <w:gridSpan w:val="2"/>
            <w:shd w:val="clear" w:color="auto" w:fill="E2EFD9" w:themeFill="accent6" w:themeFillTint="33"/>
            <w:vAlign w:val="center"/>
          </w:tcPr>
          <w:p w14:paraId="3FE4A360" w14:textId="14070533" w:rsidR="00C53092" w:rsidRDefault="00C53092" w:rsidP="00C53092">
            <w:r>
              <w:t>Recommended</w:t>
            </w:r>
          </w:p>
        </w:tc>
        <w:tc>
          <w:tcPr>
            <w:tcW w:w="4859" w:type="dxa"/>
            <w:gridSpan w:val="3"/>
            <w:shd w:val="clear" w:color="auto" w:fill="auto"/>
            <w:vAlign w:val="center"/>
          </w:tcPr>
          <w:p w14:paraId="77455290" w14:textId="2AA0FF91" w:rsidR="00C53092" w:rsidRDefault="00C53092" w:rsidP="00C53092"/>
        </w:tc>
      </w:tr>
      <w:tr w:rsidR="00C53092" w14:paraId="106D54A4" w14:textId="77777777" w:rsidTr="002C4E02">
        <w:trPr>
          <w:trHeight w:val="47"/>
        </w:trPr>
        <w:tc>
          <w:tcPr>
            <w:tcW w:w="828" w:type="dxa"/>
            <w:vAlign w:val="center"/>
          </w:tcPr>
          <w:p w14:paraId="6070913C" w14:textId="73F05DBA" w:rsidR="00C53092" w:rsidRDefault="00C53092" w:rsidP="00C53092">
            <w:r>
              <w:t>1.29.3</w:t>
            </w:r>
          </w:p>
        </w:tc>
        <w:tc>
          <w:tcPr>
            <w:tcW w:w="4753" w:type="dxa"/>
            <w:gridSpan w:val="2"/>
            <w:shd w:val="clear" w:color="auto" w:fill="E2EFD9" w:themeFill="accent6" w:themeFillTint="33"/>
            <w:vAlign w:val="center"/>
          </w:tcPr>
          <w:p w14:paraId="59808994" w14:textId="6C5F35F7" w:rsidR="00C53092" w:rsidRDefault="00C53092" w:rsidP="00C53092">
            <w:r>
              <w:t>Required</w:t>
            </w:r>
          </w:p>
        </w:tc>
        <w:tc>
          <w:tcPr>
            <w:tcW w:w="4859" w:type="dxa"/>
            <w:gridSpan w:val="3"/>
            <w:shd w:val="clear" w:color="auto" w:fill="auto"/>
            <w:vAlign w:val="center"/>
          </w:tcPr>
          <w:p w14:paraId="332AEA5A" w14:textId="4FBB935C" w:rsidR="00C53092" w:rsidRDefault="00C53092" w:rsidP="00C53092"/>
        </w:tc>
      </w:tr>
      <w:tr w:rsidR="00C53092" w14:paraId="3C15432C" w14:textId="77777777" w:rsidTr="002C4E02">
        <w:trPr>
          <w:trHeight w:val="44"/>
        </w:trPr>
        <w:tc>
          <w:tcPr>
            <w:tcW w:w="828" w:type="dxa"/>
            <w:vAlign w:val="center"/>
          </w:tcPr>
          <w:p w14:paraId="212A3BAD" w14:textId="1C2E6B4B" w:rsidR="00C53092" w:rsidRPr="00530553" w:rsidRDefault="00C53092" w:rsidP="00C53092">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C53092" w14:paraId="5AFA4EC0" w14:textId="77777777" w:rsidTr="002C4E02">
        <w:trPr>
          <w:trHeight w:val="112"/>
        </w:trPr>
        <w:tc>
          <w:tcPr>
            <w:tcW w:w="828" w:type="dxa"/>
            <w:vAlign w:val="center"/>
          </w:tcPr>
          <w:p w14:paraId="49A6CB5D" w14:textId="7CD86EF6" w:rsidR="00C53092" w:rsidRDefault="00C53092" w:rsidP="00C53092">
            <w:r>
              <w:t>1.30.1</w:t>
            </w:r>
          </w:p>
        </w:tc>
        <w:tc>
          <w:tcPr>
            <w:tcW w:w="4753" w:type="dxa"/>
            <w:gridSpan w:val="2"/>
            <w:shd w:val="clear" w:color="auto" w:fill="E2EFD9" w:themeFill="accent6" w:themeFillTint="33"/>
            <w:vAlign w:val="center"/>
          </w:tcPr>
          <w:p w14:paraId="76E65343" w14:textId="055ABB62" w:rsidR="00C53092" w:rsidRDefault="00C53092" w:rsidP="00C53092">
            <w:r>
              <w:t>No</w:t>
            </w:r>
          </w:p>
        </w:tc>
        <w:tc>
          <w:tcPr>
            <w:tcW w:w="4859" w:type="dxa"/>
            <w:gridSpan w:val="3"/>
            <w:shd w:val="clear" w:color="auto" w:fill="auto"/>
            <w:vAlign w:val="center"/>
          </w:tcPr>
          <w:p w14:paraId="1ED48B8C" w14:textId="44CCDAED" w:rsidR="00C53092" w:rsidRDefault="00D316EF" w:rsidP="00C53092">
            <w:r w:rsidRPr="00D316EF">
              <w:t>X</w:t>
            </w:r>
          </w:p>
        </w:tc>
      </w:tr>
      <w:tr w:rsidR="00C53092" w14:paraId="18DFA5E6" w14:textId="77777777" w:rsidTr="002C4E02">
        <w:trPr>
          <w:trHeight w:val="111"/>
        </w:trPr>
        <w:tc>
          <w:tcPr>
            <w:tcW w:w="828" w:type="dxa"/>
            <w:vAlign w:val="center"/>
          </w:tcPr>
          <w:p w14:paraId="355108B7" w14:textId="0D9E535E" w:rsidR="00C53092" w:rsidRDefault="00C53092" w:rsidP="00C53092">
            <w:r>
              <w:t>1.30.2</w:t>
            </w:r>
          </w:p>
        </w:tc>
        <w:tc>
          <w:tcPr>
            <w:tcW w:w="4753" w:type="dxa"/>
            <w:gridSpan w:val="2"/>
            <w:shd w:val="clear" w:color="auto" w:fill="E2EFD9" w:themeFill="accent6" w:themeFillTint="33"/>
            <w:vAlign w:val="center"/>
          </w:tcPr>
          <w:p w14:paraId="0F07AF4D" w14:textId="04D34F02" w:rsidR="00C53092" w:rsidRDefault="00C53092" w:rsidP="00C53092">
            <w:r>
              <w:t>Yes</w:t>
            </w:r>
          </w:p>
        </w:tc>
        <w:tc>
          <w:tcPr>
            <w:tcW w:w="4859" w:type="dxa"/>
            <w:gridSpan w:val="3"/>
            <w:shd w:val="clear" w:color="auto" w:fill="auto"/>
            <w:vAlign w:val="center"/>
          </w:tcPr>
          <w:p w14:paraId="00C8227C" w14:textId="0A942B1B" w:rsidR="00C53092" w:rsidRDefault="00C53092" w:rsidP="00C53092"/>
        </w:tc>
      </w:tr>
      <w:tr w:rsidR="00C53092" w14:paraId="42086BD4" w14:textId="77777777" w:rsidTr="002C4E02">
        <w:trPr>
          <w:trHeight w:val="111"/>
        </w:trPr>
        <w:tc>
          <w:tcPr>
            <w:tcW w:w="828" w:type="dxa"/>
            <w:vAlign w:val="center"/>
          </w:tcPr>
          <w:p w14:paraId="2F136701" w14:textId="6A3DAA10" w:rsidR="00C53092" w:rsidRPr="00561537" w:rsidRDefault="00C53092" w:rsidP="00C53092">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C53092" w:rsidRDefault="00C53092" w:rsidP="00C53092">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C53092" w14:paraId="63241CF8" w14:textId="77777777" w:rsidTr="002C4E02">
        <w:trPr>
          <w:trHeight w:val="47"/>
        </w:trPr>
        <w:tc>
          <w:tcPr>
            <w:tcW w:w="828" w:type="dxa"/>
            <w:vAlign w:val="center"/>
          </w:tcPr>
          <w:p w14:paraId="6B744BBA" w14:textId="77777777" w:rsidR="00C53092" w:rsidRDefault="00C53092" w:rsidP="00C53092"/>
        </w:tc>
        <w:tc>
          <w:tcPr>
            <w:tcW w:w="4753" w:type="dxa"/>
            <w:gridSpan w:val="2"/>
            <w:shd w:val="clear" w:color="auto" w:fill="E2EFD9" w:themeFill="accent6" w:themeFillTint="33"/>
            <w:vAlign w:val="center"/>
          </w:tcPr>
          <w:p w14:paraId="678A218B" w14:textId="77777777" w:rsidR="00C53092" w:rsidRDefault="00C53092" w:rsidP="00C53092"/>
        </w:tc>
        <w:tc>
          <w:tcPr>
            <w:tcW w:w="1536" w:type="dxa"/>
            <w:gridSpan w:val="2"/>
            <w:shd w:val="clear" w:color="auto" w:fill="E2EFD9" w:themeFill="accent6" w:themeFillTint="33"/>
            <w:vAlign w:val="center"/>
          </w:tcPr>
          <w:p w14:paraId="3935BED1" w14:textId="768B827F" w:rsidR="00C53092" w:rsidRDefault="00C53092" w:rsidP="00C53092">
            <w:pPr>
              <w:jc w:val="center"/>
            </w:pPr>
            <w:r>
              <w:t>Recommended</w:t>
            </w:r>
          </w:p>
        </w:tc>
        <w:tc>
          <w:tcPr>
            <w:tcW w:w="3323" w:type="dxa"/>
            <w:shd w:val="clear" w:color="auto" w:fill="E2EFD9" w:themeFill="accent6" w:themeFillTint="33"/>
            <w:vAlign w:val="center"/>
          </w:tcPr>
          <w:p w14:paraId="5DE6324A" w14:textId="772A21FF" w:rsidR="00C53092" w:rsidRDefault="00C53092" w:rsidP="00C53092">
            <w:pPr>
              <w:jc w:val="center"/>
            </w:pPr>
            <w:r>
              <w:t>Required</w:t>
            </w:r>
          </w:p>
        </w:tc>
      </w:tr>
      <w:tr w:rsidR="00C53092" w14:paraId="60F5DD4C" w14:textId="77777777" w:rsidTr="002C4E02">
        <w:trPr>
          <w:trHeight w:val="47"/>
        </w:trPr>
        <w:tc>
          <w:tcPr>
            <w:tcW w:w="828" w:type="dxa"/>
            <w:vAlign w:val="center"/>
          </w:tcPr>
          <w:p w14:paraId="3AF548C6" w14:textId="468D745F" w:rsidR="00C53092" w:rsidRDefault="00C53092" w:rsidP="00C53092">
            <w:r>
              <w:t>1.31.1</w:t>
            </w:r>
          </w:p>
        </w:tc>
        <w:tc>
          <w:tcPr>
            <w:tcW w:w="4753" w:type="dxa"/>
            <w:gridSpan w:val="2"/>
            <w:shd w:val="clear" w:color="auto" w:fill="DEEAF6" w:themeFill="accent5" w:themeFillTint="33"/>
            <w:vAlign w:val="center"/>
          </w:tcPr>
          <w:p w14:paraId="5D5CB301" w14:textId="3F1855DA" w:rsidR="00C53092" w:rsidRPr="00197A30" w:rsidRDefault="00C53092" w:rsidP="00C53092">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C53092" w:rsidRDefault="00C53092" w:rsidP="00C53092"/>
        </w:tc>
        <w:tc>
          <w:tcPr>
            <w:tcW w:w="3323" w:type="dxa"/>
            <w:vAlign w:val="center"/>
          </w:tcPr>
          <w:p w14:paraId="6EF5A633" w14:textId="1D401953" w:rsidR="00C53092" w:rsidRDefault="00C53092" w:rsidP="00C53092"/>
        </w:tc>
      </w:tr>
      <w:tr w:rsidR="00C53092" w14:paraId="59CB1840" w14:textId="77777777" w:rsidTr="002C4E02">
        <w:trPr>
          <w:trHeight w:val="44"/>
        </w:trPr>
        <w:tc>
          <w:tcPr>
            <w:tcW w:w="828" w:type="dxa"/>
            <w:vAlign w:val="center"/>
          </w:tcPr>
          <w:p w14:paraId="73C2E126" w14:textId="39CFE082" w:rsidR="00C53092" w:rsidRDefault="00C53092" w:rsidP="00C53092">
            <w:r>
              <w:t>1.31.2</w:t>
            </w:r>
          </w:p>
        </w:tc>
        <w:tc>
          <w:tcPr>
            <w:tcW w:w="4753" w:type="dxa"/>
            <w:gridSpan w:val="2"/>
            <w:shd w:val="clear" w:color="auto" w:fill="DEEAF6" w:themeFill="accent5" w:themeFillTint="33"/>
            <w:vAlign w:val="center"/>
          </w:tcPr>
          <w:p w14:paraId="5C5F885D" w14:textId="778B6B0B" w:rsidR="00C53092" w:rsidRPr="00197A30" w:rsidRDefault="00C53092" w:rsidP="00C53092">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C53092" w:rsidRDefault="00C53092" w:rsidP="00C53092"/>
        </w:tc>
        <w:tc>
          <w:tcPr>
            <w:tcW w:w="3323" w:type="dxa"/>
            <w:vAlign w:val="center"/>
          </w:tcPr>
          <w:p w14:paraId="16446B0A" w14:textId="3CD94DD3" w:rsidR="00C53092" w:rsidRDefault="00C53092" w:rsidP="00C53092"/>
        </w:tc>
      </w:tr>
      <w:tr w:rsidR="00C53092" w14:paraId="08D026C7" w14:textId="77777777" w:rsidTr="002C4E02">
        <w:trPr>
          <w:trHeight w:val="44"/>
        </w:trPr>
        <w:tc>
          <w:tcPr>
            <w:tcW w:w="828" w:type="dxa"/>
            <w:vAlign w:val="center"/>
          </w:tcPr>
          <w:p w14:paraId="5F6E433D" w14:textId="67F36506" w:rsidR="00C53092" w:rsidRDefault="00C53092" w:rsidP="00C53092">
            <w:r>
              <w:t>1.31.3</w:t>
            </w:r>
          </w:p>
        </w:tc>
        <w:tc>
          <w:tcPr>
            <w:tcW w:w="4753" w:type="dxa"/>
            <w:gridSpan w:val="2"/>
            <w:shd w:val="clear" w:color="auto" w:fill="DEEAF6" w:themeFill="accent5" w:themeFillTint="33"/>
            <w:vAlign w:val="center"/>
          </w:tcPr>
          <w:p w14:paraId="03868EE2" w14:textId="588D4ED5" w:rsidR="00C53092" w:rsidRDefault="00C53092" w:rsidP="00C53092">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C53092" w:rsidRDefault="00C53092" w:rsidP="00C53092"/>
        </w:tc>
        <w:tc>
          <w:tcPr>
            <w:tcW w:w="3323" w:type="dxa"/>
            <w:vAlign w:val="center"/>
          </w:tcPr>
          <w:p w14:paraId="24165BE5" w14:textId="73C7F19F" w:rsidR="00C53092" w:rsidRDefault="00C53092" w:rsidP="00C53092"/>
        </w:tc>
      </w:tr>
      <w:tr w:rsidR="00C53092" w14:paraId="149019A6" w14:textId="77777777" w:rsidTr="002C4E02">
        <w:trPr>
          <w:trHeight w:val="44"/>
        </w:trPr>
        <w:tc>
          <w:tcPr>
            <w:tcW w:w="828" w:type="dxa"/>
            <w:vAlign w:val="center"/>
          </w:tcPr>
          <w:p w14:paraId="346C57D1" w14:textId="1819D868" w:rsidR="00C53092" w:rsidRDefault="00C53092" w:rsidP="00C53092">
            <w:r>
              <w:t>1.31.4</w:t>
            </w:r>
          </w:p>
        </w:tc>
        <w:tc>
          <w:tcPr>
            <w:tcW w:w="4753" w:type="dxa"/>
            <w:gridSpan w:val="2"/>
            <w:shd w:val="clear" w:color="auto" w:fill="DEEAF6" w:themeFill="accent5" w:themeFillTint="33"/>
            <w:vAlign w:val="center"/>
          </w:tcPr>
          <w:p w14:paraId="27BDBF02" w14:textId="4F649241" w:rsidR="00C53092" w:rsidRDefault="00C53092" w:rsidP="00C53092">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C53092" w:rsidRDefault="00C53092" w:rsidP="00C53092"/>
        </w:tc>
        <w:tc>
          <w:tcPr>
            <w:tcW w:w="3323" w:type="dxa"/>
            <w:vAlign w:val="center"/>
          </w:tcPr>
          <w:p w14:paraId="3B71B741" w14:textId="5468B13F" w:rsidR="00C53092" w:rsidRDefault="00C53092" w:rsidP="00C53092"/>
        </w:tc>
      </w:tr>
      <w:tr w:rsidR="00C53092" w14:paraId="7F579F64" w14:textId="77777777" w:rsidTr="002C4E02">
        <w:trPr>
          <w:trHeight w:val="596"/>
        </w:trPr>
        <w:tc>
          <w:tcPr>
            <w:tcW w:w="828" w:type="dxa"/>
            <w:vAlign w:val="center"/>
          </w:tcPr>
          <w:p w14:paraId="4831246E" w14:textId="7A735D1B" w:rsidR="00C53092" w:rsidRDefault="00C53092" w:rsidP="00C53092">
            <w:r>
              <w:t>1.31.5</w:t>
            </w:r>
          </w:p>
        </w:tc>
        <w:tc>
          <w:tcPr>
            <w:tcW w:w="4753" w:type="dxa"/>
            <w:gridSpan w:val="2"/>
            <w:shd w:val="clear" w:color="auto" w:fill="DEEAF6" w:themeFill="accent5" w:themeFillTint="33"/>
            <w:vAlign w:val="center"/>
          </w:tcPr>
          <w:p w14:paraId="78735D5E" w14:textId="77777777" w:rsidR="00C53092" w:rsidRDefault="00C53092" w:rsidP="00C53092">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C53092" w:rsidRDefault="00C53092" w:rsidP="00C53092"/>
        </w:tc>
        <w:tc>
          <w:tcPr>
            <w:tcW w:w="3323" w:type="dxa"/>
            <w:vAlign w:val="center"/>
          </w:tcPr>
          <w:p w14:paraId="21A62EA1" w14:textId="0CF6F075" w:rsidR="00C53092" w:rsidRDefault="00C53092" w:rsidP="00C53092"/>
        </w:tc>
      </w:tr>
      <w:tr w:rsidR="00C53092" w14:paraId="712FE965" w14:textId="77777777" w:rsidTr="002C4E02">
        <w:trPr>
          <w:trHeight w:val="44"/>
        </w:trPr>
        <w:tc>
          <w:tcPr>
            <w:tcW w:w="828" w:type="dxa"/>
            <w:vAlign w:val="center"/>
          </w:tcPr>
          <w:p w14:paraId="0DDCD566" w14:textId="682470B8" w:rsidR="00C53092" w:rsidRPr="00561537" w:rsidRDefault="00C53092" w:rsidP="00C53092">
            <w:pPr>
              <w:rPr>
                <w:b/>
                <w:bCs/>
              </w:rPr>
            </w:pPr>
            <w:r w:rsidRPr="00561537">
              <w:rPr>
                <w:b/>
                <w:bCs/>
              </w:rPr>
              <w:lastRenderedPageBreak/>
              <w:t>1.3</w:t>
            </w:r>
            <w:r>
              <w:rPr>
                <w:b/>
                <w:bCs/>
              </w:rPr>
              <w:t>2</w:t>
            </w:r>
          </w:p>
        </w:tc>
        <w:tc>
          <w:tcPr>
            <w:tcW w:w="9612" w:type="dxa"/>
            <w:gridSpan w:val="5"/>
            <w:shd w:val="clear" w:color="auto" w:fill="DEEAF6" w:themeFill="accent5" w:themeFillTint="33"/>
            <w:vAlign w:val="center"/>
          </w:tcPr>
          <w:p w14:paraId="6BF355CF" w14:textId="050C8004" w:rsidR="00C53092" w:rsidRDefault="00C53092" w:rsidP="00C53092">
            <w:r>
              <w:t>What is the recommended or required year by which the disclosed target should be met (e.g. net zero by 2050)? Select the appropriate response using an X.</w:t>
            </w:r>
          </w:p>
        </w:tc>
      </w:tr>
      <w:tr w:rsidR="00C53092" w14:paraId="11996148" w14:textId="77777777" w:rsidTr="002C4E02">
        <w:trPr>
          <w:trHeight w:val="34"/>
        </w:trPr>
        <w:tc>
          <w:tcPr>
            <w:tcW w:w="828" w:type="dxa"/>
            <w:vAlign w:val="center"/>
          </w:tcPr>
          <w:p w14:paraId="4EDA2AAE" w14:textId="774A09DD" w:rsidR="00C53092" w:rsidRDefault="00C53092" w:rsidP="00C53092">
            <w:r>
              <w:t>1.32.1</w:t>
            </w:r>
          </w:p>
        </w:tc>
        <w:tc>
          <w:tcPr>
            <w:tcW w:w="4898" w:type="dxa"/>
            <w:gridSpan w:val="3"/>
            <w:shd w:val="clear" w:color="auto" w:fill="E2EFD9" w:themeFill="accent6" w:themeFillTint="33"/>
            <w:vAlign w:val="center"/>
          </w:tcPr>
          <w:p w14:paraId="650A33B6" w14:textId="579C6E70" w:rsidR="00C53092" w:rsidRDefault="00C53092" w:rsidP="00C53092">
            <w:r>
              <w:t>Between 2030 and 2035</w:t>
            </w:r>
          </w:p>
        </w:tc>
        <w:tc>
          <w:tcPr>
            <w:tcW w:w="4714" w:type="dxa"/>
            <w:gridSpan w:val="2"/>
            <w:shd w:val="clear" w:color="auto" w:fill="auto"/>
            <w:vAlign w:val="center"/>
          </w:tcPr>
          <w:p w14:paraId="22A43BDD" w14:textId="6BCA6666" w:rsidR="00C53092" w:rsidRDefault="00C53092" w:rsidP="00C53092"/>
        </w:tc>
      </w:tr>
      <w:tr w:rsidR="00C53092" w14:paraId="78B38AED" w14:textId="77777777" w:rsidTr="002C4E02">
        <w:trPr>
          <w:trHeight w:val="27"/>
        </w:trPr>
        <w:tc>
          <w:tcPr>
            <w:tcW w:w="828" w:type="dxa"/>
            <w:vAlign w:val="center"/>
          </w:tcPr>
          <w:p w14:paraId="04DCCF6A" w14:textId="73706424" w:rsidR="00C53092" w:rsidRDefault="00C53092" w:rsidP="00C53092">
            <w:r>
              <w:t>1.32.2</w:t>
            </w:r>
          </w:p>
        </w:tc>
        <w:tc>
          <w:tcPr>
            <w:tcW w:w="4898" w:type="dxa"/>
            <w:gridSpan w:val="3"/>
            <w:shd w:val="clear" w:color="auto" w:fill="E2EFD9" w:themeFill="accent6" w:themeFillTint="33"/>
            <w:vAlign w:val="center"/>
          </w:tcPr>
          <w:p w14:paraId="28B02753" w14:textId="27459216" w:rsidR="00C53092" w:rsidRDefault="00C53092" w:rsidP="00C53092">
            <w:r>
              <w:t>Between 2036 and 2040</w:t>
            </w:r>
          </w:p>
        </w:tc>
        <w:tc>
          <w:tcPr>
            <w:tcW w:w="4714" w:type="dxa"/>
            <w:gridSpan w:val="2"/>
            <w:shd w:val="clear" w:color="auto" w:fill="auto"/>
            <w:vAlign w:val="center"/>
          </w:tcPr>
          <w:p w14:paraId="260DC10B" w14:textId="520A2F6E" w:rsidR="00C53092" w:rsidRDefault="00C53092" w:rsidP="00C53092"/>
        </w:tc>
      </w:tr>
      <w:tr w:rsidR="00C53092" w14:paraId="3C5C7B31" w14:textId="77777777" w:rsidTr="002C4E02">
        <w:trPr>
          <w:trHeight w:val="27"/>
        </w:trPr>
        <w:tc>
          <w:tcPr>
            <w:tcW w:w="828" w:type="dxa"/>
            <w:vAlign w:val="center"/>
          </w:tcPr>
          <w:p w14:paraId="1AE58E53" w14:textId="0F06CBA2" w:rsidR="00C53092" w:rsidRDefault="00C53092" w:rsidP="00C53092">
            <w:r>
              <w:t>1.32.3</w:t>
            </w:r>
          </w:p>
        </w:tc>
        <w:tc>
          <w:tcPr>
            <w:tcW w:w="4898" w:type="dxa"/>
            <w:gridSpan w:val="3"/>
            <w:shd w:val="clear" w:color="auto" w:fill="E2EFD9" w:themeFill="accent6" w:themeFillTint="33"/>
            <w:vAlign w:val="center"/>
          </w:tcPr>
          <w:p w14:paraId="128ABCC6" w14:textId="33020FD7" w:rsidR="00C53092" w:rsidRDefault="00C53092" w:rsidP="00C53092">
            <w:r>
              <w:t>Between 2041 and 2050</w:t>
            </w:r>
          </w:p>
        </w:tc>
        <w:tc>
          <w:tcPr>
            <w:tcW w:w="4714" w:type="dxa"/>
            <w:gridSpan w:val="2"/>
            <w:shd w:val="clear" w:color="auto" w:fill="auto"/>
            <w:vAlign w:val="center"/>
          </w:tcPr>
          <w:p w14:paraId="7391D31A" w14:textId="1832FF67" w:rsidR="00C53092" w:rsidRDefault="00D316EF" w:rsidP="00C53092">
            <w:r w:rsidRPr="00D316EF">
              <w:t>X</w:t>
            </w:r>
          </w:p>
        </w:tc>
      </w:tr>
      <w:tr w:rsidR="00C53092" w14:paraId="177EC079" w14:textId="77777777" w:rsidTr="002C4E02">
        <w:trPr>
          <w:trHeight w:val="27"/>
        </w:trPr>
        <w:tc>
          <w:tcPr>
            <w:tcW w:w="828" w:type="dxa"/>
            <w:vAlign w:val="center"/>
          </w:tcPr>
          <w:p w14:paraId="13D5E740" w14:textId="4428686C" w:rsidR="00C53092" w:rsidRDefault="00C53092" w:rsidP="00C53092">
            <w:r>
              <w:t>1.32.4</w:t>
            </w:r>
          </w:p>
        </w:tc>
        <w:tc>
          <w:tcPr>
            <w:tcW w:w="4898" w:type="dxa"/>
            <w:gridSpan w:val="3"/>
            <w:shd w:val="clear" w:color="auto" w:fill="E2EFD9" w:themeFill="accent6" w:themeFillTint="33"/>
            <w:vAlign w:val="center"/>
          </w:tcPr>
          <w:p w14:paraId="3A10B847" w14:textId="71266745" w:rsidR="00C53092" w:rsidRDefault="00C53092" w:rsidP="00C53092">
            <w:r>
              <w:t>Other</w:t>
            </w:r>
          </w:p>
        </w:tc>
        <w:tc>
          <w:tcPr>
            <w:tcW w:w="4714" w:type="dxa"/>
            <w:gridSpan w:val="2"/>
            <w:shd w:val="clear" w:color="auto" w:fill="auto"/>
            <w:vAlign w:val="center"/>
          </w:tcPr>
          <w:p w14:paraId="10152D7D" w14:textId="2B122777" w:rsidR="00C53092" w:rsidRDefault="00C53092" w:rsidP="00C53092"/>
        </w:tc>
      </w:tr>
      <w:tr w:rsidR="00C53092" w14:paraId="756676F5" w14:textId="77777777" w:rsidTr="002C4E02">
        <w:trPr>
          <w:trHeight w:val="27"/>
        </w:trPr>
        <w:tc>
          <w:tcPr>
            <w:tcW w:w="828" w:type="dxa"/>
            <w:vAlign w:val="center"/>
          </w:tcPr>
          <w:p w14:paraId="74AA8DF0" w14:textId="2FDE97A0" w:rsidR="00C53092" w:rsidRDefault="00C53092" w:rsidP="00C53092">
            <w:r>
              <w:t>1.32.5</w:t>
            </w:r>
          </w:p>
        </w:tc>
        <w:tc>
          <w:tcPr>
            <w:tcW w:w="4898" w:type="dxa"/>
            <w:gridSpan w:val="3"/>
            <w:shd w:val="clear" w:color="auto" w:fill="E2EFD9" w:themeFill="accent6" w:themeFillTint="33"/>
            <w:vAlign w:val="center"/>
          </w:tcPr>
          <w:p w14:paraId="11B8FDA3" w14:textId="6954BCCC" w:rsidR="00C53092" w:rsidRDefault="00C53092" w:rsidP="00C53092">
            <w:r>
              <w:t>Not specified</w:t>
            </w:r>
          </w:p>
        </w:tc>
        <w:tc>
          <w:tcPr>
            <w:tcW w:w="4714" w:type="dxa"/>
            <w:gridSpan w:val="2"/>
            <w:shd w:val="clear" w:color="auto" w:fill="auto"/>
            <w:vAlign w:val="center"/>
          </w:tcPr>
          <w:p w14:paraId="4E1421EE" w14:textId="18680DA1" w:rsidR="00C53092" w:rsidRDefault="00C53092" w:rsidP="00C53092"/>
        </w:tc>
      </w:tr>
      <w:tr w:rsidR="00C53092" w14:paraId="1D85AE33" w14:textId="77777777" w:rsidTr="002C4E02">
        <w:trPr>
          <w:trHeight w:val="27"/>
        </w:trPr>
        <w:tc>
          <w:tcPr>
            <w:tcW w:w="828" w:type="dxa"/>
            <w:vAlign w:val="center"/>
          </w:tcPr>
          <w:p w14:paraId="76EE8A7D" w14:textId="1ED841C2" w:rsidR="00C53092" w:rsidRPr="00765130" w:rsidRDefault="00C53092" w:rsidP="00C53092">
            <w:pPr>
              <w:rPr>
                <w:b/>
                <w:bCs/>
              </w:rPr>
            </w:pPr>
            <w:r>
              <w:rPr>
                <w:b/>
                <w:bCs/>
              </w:rPr>
              <w:t>1.33</w:t>
            </w:r>
          </w:p>
        </w:tc>
        <w:tc>
          <w:tcPr>
            <w:tcW w:w="9612" w:type="dxa"/>
            <w:gridSpan w:val="5"/>
            <w:shd w:val="clear" w:color="auto" w:fill="DEEAF6" w:themeFill="accent5" w:themeFillTint="33"/>
            <w:vAlign w:val="center"/>
          </w:tcPr>
          <w:p w14:paraId="3843D66C" w14:textId="284FD234" w:rsidR="00C53092" w:rsidRDefault="00C53092" w:rsidP="00C53092">
            <w:r>
              <w:t>If “other” selected, please describe.</w:t>
            </w:r>
          </w:p>
        </w:tc>
      </w:tr>
      <w:tr w:rsidR="00C53092" w14:paraId="1F01F3A8" w14:textId="77777777" w:rsidTr="002C4E02">
        <w:trPr>
          <w:trHeight w:val="1020"/>
        </w:trPr>
        <w:tc>
          <w:tcPr>
            <w:tcW w:w="828" w:type="dxa"/>
            <w:vAlign w:val="center"/>
          </w:tcPr>
          <w:p w14:paraId="2C78A083" w14:textId="77777777" w:rsidR="00C53092" w:rsidRDefault="00C53092" w:rsidP="00C53092"/>
        </w:tc>
        <w:tc>
          <w:tcPr>
            <w:tcW w:w="9612" w:type="dxa"/>
            <w:gridSpan w:val="5"/>
            <w:vAlign w:val="center"/>
          </w:tcPr>
          <w:p w14:paraId="2AB28E18" w14:textId="011738B2" w:rsidR="00C53092" w:rsidRDefault="00C53092" w:rsidP="00C53092"/>
        </w:tc>
      </w:tr>
      <w:tr w:rsidR="00C53092" w14:paraId="7DF6CD70" w14:textId="77777777" w:rsidTr="002C4E02">
        <w:trPr>
          <w:trHeight w:val="44"/>
        </w:trPr>
        <w:tc>
          <w:tcPr>
            <w:tcW w:w="828" w:type="dxa"/>
            <w:vAlign w:val="center"/>
          </w:tcPr>
          <w:p w14:paraId="6EFE3766" w14:textId="36ADD7AE" w:rsidR="00C53092" w:rsidRPr="00765130" w:rsidRDefault="00C53092" w:rsidP="00C53092">
            <w:pPr>
              <w:rPr>
                <w:b/>
                <w:bCs/>
              </w:rPr>
            </w:pPr>
            <w:r>
              <w:rPr>
                <w:b/>
                <w:bCs/>
              </w:rPr>
              <w:t>1.34</w:t>
            </w:r>
          </w:p>
        </w:tc>
        <w:tc>
          <w:tcPr>
            <w:tcW w:w="9612" w:type="dxa"/>
            <w:gridSpan w:val="5"/>
            <w:shd w:val="clear" w:color="auto" w:fill="DEEAF6" w:themeFill="accent5" w:themeFillTint="33"/>
            <w:vAlign w:val="center"/>
          </w:tcPr>
          <w:p w14:paraId="3B9FD68E" w14:textId="37F9BCA4"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C53092" w14:paraId="73EB0944" w14:textId="77777777" w:rsidTr="002C4E02">
        <w:trPr>
          <w:trHeight w:val="75"/>
        </w:trPr>
        <w:tc>
          <w:tcPr>
            <w:tcW w:w="828" w:type="dxa"/>
            <w:vAlign w:val="center"/>
          </w:tcPr>
          <w:p w14:paraId="3F0F2EF8" w14:textId="0B9BD8E3" w:rsidR="00C53092" w:rsidRDefault="00C53092" w:rsidP="00C53092">
            <w:r>
              <w:t>1.34.1</w:t>
            </w:r>
          </w:p>
        </w:tc>
        <w:tc>
          <w:tcPr>
            <w:tcW w:w="4898" w:type="dxa"/>
            <w:gridSpan w:val="3"/>
            <w:shd w:val="clear" w:color="auto" w:fill="E2EFD9" w:themeFill="accent6" w:themeFillTint="33"/>
            <w:vAlign w:val="center"/>
          </w:tcPr>
          <w:p w14:paraId="264394B7" w14:textId="6B5E1955" w:rsidR="00C53092" w:rsidRDefault="00C53092" w:rsidP="00C53092">
            <w:r>
              <w:t>No</w:t>
            </w:r>
          </w:p>
        </w:tc>
        <w:tc>
          <w:tcPr>
            <w:tcW w:w="4714" w:type="dxa"/>
            <w:gridSpan w:val="2"/>
            <w:shd w:val="clear" w:color="auto" w:fill="auto"/>
            <w:vAlign w:val="center"/>
          </w:tcPr>
          <w:p w14:paraId="4489C22D" w14:textId="0643A5FD" w:rsidR="00C53092" w:rsidRDefault="00C53092" w:rsidP="00C53092"/>
        </w:tc>
      </w:tr>
      <w:tr w:rsidR="00C53092" w14:paraId="37BA41DB" w14:textId="77777777" w:rsidTr="002C4E02">
        <w:trPr>
          <w:trHeight w:val="74"/>
        </w:trPr>
        <w:tc>
          <w:tcPr>
            <w:tcW w:w="828" w:type="dxa"/>
            <w:vAlign w:val="center"/>
          </w:tcPr>
          <w:p w14:paraId="7513AE47" w14:textId="0DC8BC45" w:rsidR="00C53092" w:rsidRDefault="00C53092" w:rsidP="00C53092">
            <w:r>
              <w:t>1.34.2</w:t>
            </w:r>
          </w:p>
        </w:tc>
        <w:tc>
          <w:tcPr>
            <w:tcW w:w="4898" w:type="dxa"/>
            <w:gridSpan w:val="3"/>
            <w:shd w:val="clear" w:color="auto" w:fill="E2EFD9" w:themeFill="accent6" w:themeFillTint="33"/>
            <w:vAlign w:val="center"/>
          </w:tcPr>
          <w:p w14:paraId="780B69A3" w14:textId="13FECCFD" w:rsidR="00C53092" w:rsidRDefault="00C53092" w:rsidP="00C53092">
            <w:r>
              <w:t>Recommend</w:t>
            </w:r>
          </w:p>
        </w:tc>
        <w:tc>
          <w:tcPr>
            <w:tcW w:w="4714" w:type="dxa"/>
            <w:gridSpan w:val="2"/>
            <w:shd w:val="clear" w:color="auto" w:fill="auto"/>
            <w:vAlign w:val="center"/>
          </w:tcPr>
          <w:p w14:paraId="0F11C4DE" w14:textId="16DFE196" w:rsidR="00C53092" w:rsidRDefault="00C53092" w:rsidP="00C53092"/>
        </w:tc>
      </w:tr>
      <w:tr w:rsidR="00C53092" w14:paraId="7A1BF319" w14:textId="77777777" w:rsidTr="002C4E02">
        <w:trPr>
          <w:trHeight w:val="74"/>
        </w:trPr>
        <w:tc>
          <w:tcPr>
            <w:tcW w:w="828" w:type="dxa"/>
            <w:vAlign w:val="center"/>
          </w:tcPr>
          <w:p w14:paraId="7F7D33CA" w14:textId="72A32D62" w:rsidR="00C53092" w:rsidRDefault="00C53092" w:rsidP="00C53092">
            <w:r>
              <w:t>1.34.3</w:t>
            </w:r>
          </w:p>
        </w:tc>
        <w:tc>
          <w:tcPr>
            <w:tcW w:w="4898" w:type="dxa"/>
            <w:gridSpan w:val="3"/>
            <w:shd w:val="clear" w:color="auto" w:fill="E2EFD9" w:themeFill="accent6" w:themeFillTint="33"/>
            <w:vAlign w:val="center"/>
          </w:tcPr>
          <w:p w14:paraId="01F72E61" w14:textId="310ACA2C" w:rsidR="00C53092" w:rsidRDefault="00C53092" w:rsidP="00C53092">
            <w:r>
              <w:t>Require</w:t>
            </w:r>
          </w:p>
        </w:tc>
        <w:tc>
          <w:tcPr>
            <w:tcW w:w="4714" w:type="dxa"/>
            <w:gridSpan w:val="2"/>
            <w:shd w:val="clear" w:color="auto" w:fill="auto"/>
            <w:vAlign w:val="center"/>
          </w:tcPr>
          <w:p w14:paraId="0138C64C" w14:textId="4A9D7D61" w:rsidR="00C53092" w:rsidRDefault="00C53092" w:rsidP="00C53092"/>
        </w:tc>
      </w:tr>
      <w:tr w:rsidR="00C53092" w14:paraId="5638A9CC" w14:textId="77777777" w:rsidTr="002C4E02">
        <w:trPr>
          <w:trHeight w:val="74"/>
        </w:trPr>
        <w:tc>
          <w:tcPr>
            <w:tcW w:w="828" w:type="dxa"/>
            <w:vAlign w:val="center"/>
          </w:tcPr>
          <w:p w14:paraId="5DC32929" w14:textId="33E53A9C" w:rsidR="00C53092" w:rsidRPr="00C9418B" w:rsidRDefault="00C53092" w:rsidP="00C53092">
            <w:pPr>
              <w:rPr>
                <w:b/>
                <w:bCs/>
              </w:rPr>
            </w:pPr>
            <w:r>
              <w:rPr>
                <w:b/>
                <w:bCs/>
              </w:rPr>
              <w:t>1.35</w:t>
            </w:r>
          </w:p>
        </w:tc>
        <w:tc>
          <w:tcPr>
            <w:tcW w:w="9612" w:type="dxa"/>
            <w:gridSpan w:val="5"/>
            <w:shd w:val="clear" w:color="auto" w:fill="DEEAF6" w:themeFill="accent5" w:themeFillTint="33"/>
            <w:vAlign w:val="center"/>
          </w:tcPr>
          <w:p w14:paraId="0DD8EE3F" w14:textId="2992FD58" w:rsidR="00C53092" w:rsidRDefault="00C53092" w:rsidP="00C53092">
            <w:r>
              <w:t>If recommended or required to set targets for non-carbon GHGs, which gases? Select all that apply using an X.</w:t>
            </w:r>
          </w:p>
        </w:tc>
      </w:tr>
      <w:tr w:rsidR="00C53092" w14:paraId="33A0148A" w14:textId="77777777" w:rsidTr="002C4E02">
        <w:trPr>
          <w:trHeight w:val="221"/>
        </w:trPr>
        <w:tc>
          <w:tcPr>
            <w:tcW w:w="828" w:type="dxa"/>
            <w:vAlign w:val="center"/>
          </w:tcPr>
          <w:p w14:paraId="58972E0B" w14:textId="4A3B481C" w:rsidR="00C53092" w:rsidRDefault="00C53092" w:rsidP="00C53092">
            <w:r>
              <w:t>1.35.1</w:t>
            </w:r>
          </w:p>
        </w:tc>
        <w:tc>
          <w:tcPr>
            <w:tcW w:w="4898" w:type="dxa"/>
            <w:gridSpan w:val="3"/>
            <w:shd w:val="clear" w:color="auto" w:fill="E2EFD9" w:themeFill="accent6" w:themeFillTint="33"/>
            <w:vAlign w:val="center"/>
          </w:tcPr>
          <w:p w14:paraId="62DB9524" w14:textId="1C9DA1B9" w:rsidR="00C53092" w:rsidRDefault="00C53092" w:rsidP="00C53092">
            <w:r w:rsidRPr="00F75058">
              <w:rPr>
                <w:rFonts w:ascii="Calibri" w:hAnsi="Calibri" w:cs="Calibri"/>
              </w:rPr>
              <w:t xml:space="preserve">Methane (CH₄) </w:t>
            </w:r>
          </w:p>
        </w:tc>
        <w:tc>
          <w:tcPr>
            <w:tcW w:w="4714" w:type="dxa"/>
            <w:gridSpan w:val="2"/>
            <w:shd w:val="clear" w:color="auto" w:fill="auto"/>
            <w:vAlign w:val="center"/>
          </w:tcPr>
          <w:p w14:paraId="1480FE14" w14:textId="182B49A2" w:rsidR="00C53092" w:rsidRDefault="00C53092" w:rsidP="00C53092"/>
        </w:tc>
      </w:tr>
      <w:tr w:rsidR="00C53092" w14:paraId="71829CF2" w14:textId="77777777" w:rsidTr="002C4E02">
        <w:trPr>
          <w:trHeight w:val="27"/>
        </w:trPr>
        <w:tc>
          <w:tcPr>
            <w:tcW w:w="828" w:type="dxa"/>
            <w:vAlign w:val="center"/>
          </w:tcPr>
          <w:p w14:paraId="605A96CF" w14:textId="2AA7C39C" w:rsidR="00C53092" w:rsidRDefault="00C53092" w:rsidP="00C53092">
            <w:r>
              <w:t>1.35.2</w:t>
            </w:r>
          </w:p>
        </w:tc>
        <w:tc>
          <w:tcPr>
            <w:tcW w:w="4898" w:type="dxa"/>
            <w:gridSpan w:val="3"/>
            <w:shd w:val="clear" w:color="auto" w:fill="E2EFD9" w:themeFill="accent6" w:themeFillTint="33"/>
            <w:vAlign w:val="center"/>
          </w:tcPr>
          <w:p w14:paraId="14C9CB0F" w14:textId="6651F3CC" w:rsidR="00C53092" w:rsidRDefault="00C53092" w:rsidP="00C53092">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0E586E0D" w14:textId="44875DEE" w:rsidR="00C53092" w:rsidRDefault="00C53092" w:rsidP="00C53092"/>
        </w:tc>
      </w:tr>
      <w:tr w:rsidR="00C53092" w14:paraId="5AC6429F" w14:textId="77777777" w:rsidTr="002C4E02">
        <w:trPr>
          <w:trHeight w:val="27"/>
        </w:trPr>
        <w:tc>
          <w:tcPr>
            <w:tcW w:w="828" w:type="dxa"/>
            <w:vAlign w:val="center"/>
          </w:tcPr>
          <w:p w14:paraId="3ACBE0E8" w14:textId="362050F9" w:rsidR="00C53092" w:rsidRDefault="00C53092" w:rsidP="00C53092">
            <w:r>
              <w:t>1.35.3</w:t>
            </w:r>
          </w:p>
        </w:tc>
        <w:tc>
          <w:tcPr>
            <w:tcW w:w="4898" w:type="dxa"/>
            <w:gridSpan w:val="3"/>
            <w:shd w:val="clear" w:color="auto" w:fill="E2EFD9" w:themeFill="accent6" w:themeFillTint="33"/>
            <w:vAlign w:val="center"/>
          </w:tcPr>
          <w:p w14:paraId="3D1A6536" w14:textId="7102BEC9" w:rsidR="00C53092" w:rsidRDefault="00C53092" w:rsidP="00C53092">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C53092" w:rsidRDefault="00C53092" w:rsidP="00C53092"/>
        </w:tc>
      </w:tr>
      <w:tr w:rsidR="00C53092" w14:paraId="79CC3AC5" w14:textId="77777777" w:rsidTr="002C4E02">
        <w:trPr>
          <w:trHeight w:val="27"/>
        </w:trPr>
        <w:tc>
          <w:tcPr>
            <w:tcW w:w="828" w:type="dxa"/>
            <w:vAlign w:val="center"/>
          </w:tcPr>
          <w:p w14:paraId="02F6C307" w14:textId="11E3E6F7" w:rsidR="00C53092" w:rsidRDefault="00C53092" w:rsidP="00C53092">
            <w:r>
              <w:t>1.35.4</w:t>
            </w:r>
          </w:p>
        </w:tc>
        <w:tc>
          <w:tcPr>
            <w:tcW w:w="4898" w:type="dxa"/>
            <w:gridSpan w:val="3"/>
            <w:shd w:val="clear" w:color="auto" w:fill="E2EFD9" w:themeFill="accent6" w:themeFillTint="33"/>
            <w:vAlign w:val="center"/>
          </w:tcPr>
          <w:p w14:paraId="29B45329" w14:textId="115E1185" w:rsidR="00C53092" w:rsidRDefault="00C53092" w:rsidP="00C53092">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C53092" w:rsidRDefault="00C53092" w:rsidP="00C53092"/>
        </w:tc>
      </w:tr>
      <w:tr w:rsidR="00C53092" w14:paraId="041DBAA4" w14:textId="77777777" w:rsidTr="002C4E02">
        <w:trPr>
          <w:trHeight w:val="27"/>
        </w:trPr>
        <w:tc>
          <w:tcPr>
            <w:tcW w:w="828" w:type="dxa"/>
            <w:vAlign w:val="center"/>
          </w:tcPr>
          <w:p w14:paraId="2AF792D3" w14:textId="2ED2CB50" w:rsidR="00C53092" w:rsidRDefault="00C53092" w:rsidP="00C53092">
            <w:r>
              <w:t>1.35.5</w:t>
            </w:r>
          </w:p>
        </w:tc>
        <w:tc>
          <w:tcPr>
            <w:tcW w:w="4898" w:type="dxa"/>
            <w:gridSpan w:val="3"/>
            <w:shd w:val="clear" w:color="auto" w:fill="E2EFD9" w:themeFill="accent6" w:themeFillTint="33"/>
            <w:vAlign w:val="center"/>
          </w:tcPr>
          <w:p w14:paraId="0277A2BA" w14:textId="60D2CF64" w:rsidR="00C53092" w:rsidRDefault="00C53092" w:rsidP="00C53092">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shd w:val="clear" w:color="auto" w:fill="auto"/>
            <w:vAlign w:val="center"/>
          </w:tcPr>
          <w:p w14:paraId="76C87AD8" w14:textId="2815A832" w:rsidR="00C53092" w:rsidRDefault="00C53092" w:rsidP="00C53092"/>
        </w:tc>
      </w:tr>
      <w:tr w:rsidR="00C53092" w14:paraId="0131B9EE" w14:textId="77777777" w:rsidTr="002C4E02">
        <w:trPr>
          <w:trHeight w:val="27"/>
        </w:trPr>
        <w:tc>
          <w:tcPr>
            <w:tcW w:w="828" w:type="dxa"/>
            <w:vAlign w:val="center"/>
          </w:tcPr>
          <w:p w14:paraId="038DD6F6" w14:textId="2C5E87D6" w:rsidR="00C53092" w:rsidRDefault="00C53092" w:rsidP="00C53092">
            <w:r>
              <w:t>1.35.6</w:t>
            </w:r>
          </w:p>
        </w:tc>
        <w:tc>
          <w:tcPr>
            <w:tcW w:w="4898" w:type="dxa"/>
            <w:gridSpan w:val="3"/>
            <w:shd w:val="clear" w:color="auto" w:fill="E2EFD9" w:themeFill="accent6" w:themeFillTint="33"/>
            <w:vAlign w:val="center"/>
          </w:tcPr>
          <w:p w14:paraId="7411B58C" w14:textId="126B1263" w:rsidR="00C53092" w:rsidRDefault="00C53092" w:rsidP="00C53092">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shd w:val="clear" w:color="auto" w:fill="auto"/>
            <w:vAlign w:val="center"/>
          </w:tcPr>
          <w:p w14:paraId="737C4360" w14:textId="7F6385EC" w:rsidR="00C53092" w:rsidRDefault="00C53092" w:rsidP="00C53092"/>
        </w:tc>
      </w:tr>
      <w:tr w:rsidR="00C53092" w14:paraId="6BAF5303" w14:textId="77777777" w:rsidTr="002C4E02">
        <w:trPr>
          <w:trHeight w:val="27"/>
        </w:trPr>
        <w:tc>
          <w:tcPr>
            <w:tcW w:w="828" w:type="dxa"/>
            <w:vAlign w:val="center"/>
          </w:tcPr>
          <w:p w14:paraId="6BB6A345" w14:textId="31CF4157" w:rsidR="00C53092" w:rsidRDefault="00C53092" w:rsidP="00C53092">
            <w:r>
              <w:t>1.35.7</w:t>
            </w:r>
          </w:p>
        </w:tc>
        <w:tc>
          <w:tcPr>
            <w:tcW w:w="4898" w:type="dxa"/>
            <w:gridSpan w:val="3"/>
            <w:shd w:val="clear" w:color="auto" w:fill="E2EFD9" w:themeFill="accent6" w:themeFillTint="33"/>
            <w:vAlign w:val="center"/>
          </w:tcPr>
          <w:p w14:paraId="2071D5B8" w14:textId="30AD1863" w:rsidR="00C53092" w:rsidRDefault="00C53092" w:rsidP="00C53092">
            <w:r>
              <w:t>Not specified</w:t>
            </w:r>
          </w:p>
        </w:tc>
        <w:tc>
          <w:tcPr>
            <w:tcW w:w="4714" w:type="dxa"/>
            <w:gridSpan w:val="2"/>
            <w:shd w:val="clear" w:color="auto" w:fill="auto"/>
            <w:vAlign w:val="center"/>
          </w:tcPr>
          <w:p w14:paraId="58A276AB" w14:textId="5C277D1B" w:rsidR="00C53092" w:rsidRDefault="00D316EF" w:rsidP="00C53092">
            <w:r w:rsidRPr="00D316EF">
              <w:t>X</w:t>
            </w:r>
          </w:p>
        </w:tc>
      </w:tr>
      <w:tr w:rsidR="00C53092" w14:paraId="605F79B1" w14:textId="77777777" w:rsidTr="002C4E02">
        <w:trPr>
          <w:trHeight w:val="74"/>
        </w:trPr>
        <w:tc>
          <w:tcPr>
            <w:tcW w:w="828" w:type="dxa"/>
            <w:vAlign w:val="center"/>
          </w:tcPr>
          <w:p w14:paraId="41E45F92" w14:textId="5DFF80F6" w:rsidR="00C53092" w:rsidRPr="00A615A6" w:rsidRDefault="00C53092" w:rsidP="00C53092">
            <w:pPr>
              <w:rPr>
                <w:b/>
                <w:bCs/>
              </w:rPr>
            </w:pPr>
            <w:r>
              <w:rPr>
                <w:b/>
                <w:bCs/>
              </w:rPr>
              <w:t>1.36</w:t>
            </w:r>
          </w:p>
        </w:tc>
        <w:tc>
          <w:tcPr>
            <w:tcW w:w="9612" w:type="dxa"/>
            <w:gridSpan w:val="5"/>
            <w:shd w:val="clear" w:color="auto" w:fill="DEEAF6" w:themeFill="accent5" w:themeFillTint="33"/>
            <w:vAlign w:val="center"/>
          </w:tcPr>
          <w:p w14:paraId="56DC66C5" w14:textId="5D5BCB07"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C53092" w14:paraId="0D54B0DE" w14:textId="77777777" w:rsidTr="002C4E02">
        <w:trPr>
          <w:trHeight w:val="75"/>
        </w:trPr>
        <w:tc>
          <w:tcPr>
            <w:tcW w:w="828" w:type="dxa"/>
            <w:vAlign w:val="center"/>
          </w:tcPr>
          <w:p w14:paraId="301AA961" w14:textId="7B60252D" w:rsidR="00C53092" w:rsidRDefault="00C53092" w:rsidP="00C53092">
            <w:r>
              <w:t>1.36.1</w:t>
            </w:r>
          </w:p>
        </w:tc>
        <w:tc>
          <w:tcPr>
            <w:tcW w:w="4898" w:type="dxa"/>
            <w:gridSpan w:val="3"/>
            <w:shd w:val="clear" w:color="auto" w:fill="E2EFD9" w:themeFill="accent6" w:themeFillTint="33"/>
            <w:vAlign w:val="center"/>
          </w:tcPr>
          <w:p w14:paraId="3145963B" w14:textId="597F5EA0" w:rsidR="00C53092" w:rsidRDefault="00C53092" w:rsidP="00C53092">
            <w:r>
              <w:t>No</w:t>
            </w:r>
          </w:p>
        </w:tc>
        <w:tc>
          <w:tcPr>
            <w:tcW w:w="4714" w:type="dxa"/>
            <w:gridSpan w:val="2"/>
            <w:shd w:val="clear" w:color="auto" w:fill="auto"/>
            <w:vAlign w:val="center"/>
          </w:tcPr>
          <w:p w14:paraId="09E0BA38" w14:textId="53E66FEC" w:rsidR="00C53092" w:rsidRDefault="00440D80" w:rsidP="00C53092">
            <w:r w:rsidRPr="00440D80">
              <w:t>X</w:t>
            </w:r>
          </w:p>
        </w:tc>
      </w:tr>
      <w:tr w:rsidR="00C53092" w14:paraId="35BBF5A0" w14:textId="77777777" w:rsidTr="002C4E02">
        <w:trPr>
          <w:trHeight w:val="74"/>
        </w:trPr>
        <w:tc>
          <w:tcPr>
            <w:tcW w:w="828" w:type="dxa"/>
            <w:vAlign w:val="center"/>
          </w:tcPr>
          <w:p w14:paraId="439C0FC3" w14:textId="199BF87E" w:rsidR="00C53092" w:rsidRDefault="00C53092" w:rsidP="00C53092">
            <w:r>
              <w:t>1.36.2</w:t>
            </w:r>
          </w:p>
        </w:tc>
        <w:tc>
          <w:tcPr>
            <w:tcW w:w="4898" w:type="dxa"/>
            <w:gridSpan w:val="3"/>
            <w:shd w:val="clear" w:color="auto" w:fill="E2EFD9" w:themeFill="accent6" w:themeFillTint="33"/>
            <w:vAlign w:val="center"/>
          </w:tcPr>
          <w:p w14:paraId="2EB3AE80" w14:textId="065E09DA" w:rsidR="00C53092" w:rsidRDefault="00C53092" w:rsidP="00C53092">
            <w:r>
              <w:t>Recommend</w:t>
            </w:r>
          </w:p>
        </w:tc>
        <w:tc>
          <w:tcPr>
            <w:tcW w:w="4714" w:type="dxa"/>
            <w:gridSpan w:val="2"/>
            <w:shd w:val="clear" w:color="auto" w:fill="auto"/>
            <w:vAlign w:val="center"/>
          </w:tcPr>
          <w:p w14:paraId="551585D4" w14:textId="5FBCD359" w:rsidR="00C53092" w:rsidRDefault="00C53092" w:rsidP="00C53092"/>
        </w:tc>
      </w:tr>
      <w:tr w:rsidR="00C53092" w14:paraId="29B1227E" w14:textId="77777777" w:rsidTr="002C4E02">
        <w:trPr>
          <w:trHeight w:val="74"/>
        </w:trPr>
        <w:tc>
          <w:tcPr>
            <w:tcW w:w="828" w:type="dxa"/>
            <w:vAlign w:val="center"/>
          </w:tcPr>
          <w:p w14:paraId="06CACC47" w14:textId="5AE54218" w:rsidR="00C53092" w:rsidRDefault="00C53092" w:rsidP="00C53092">
            <w:r>
              <w:t>1.36.3</w:t>
            </w:r>
          </w:p>
        </w:tc>
        <w:tc>
          <w:tcPr>
            <w:tcW w:w="4898" w:type="dxa"/>
            <w:gridSpan w:val="3"/>
            <w:shd w:val="clear" w:color="auto" w:fill="E2EFD9" w:themeFill="accent6" w:themeFillTint="33"/>
            <w:vAlign w:val="center"/>
          </w:tcPr>
          <w:p w14:paraId="2A493C9D" w14:textId="60ACAEFC" w:rsidR="00C53092" w:rsidRDefault="00C53092" w:rsidP="00C53092">
            <w:r>
              <w:t>Require</w:t>
            </w:r>
          </w:p>
        </w:tc>
        <w:tc>
          <w:tcPr>
            <w:tcW w:w="4714" w:type="dxa"/>
            <w:gridSpan w:val="2"/>
            <w:shd w:val="clear" w:color="auto" w:fill="auto"/>
            <w:vAlign w:val="center"/>
          </w:tcPr>
          <w:p w14:paraId="2D0B6868" w14:textId="5711C4EE" w:rsidR="00C53092" w:rsidRDefault="00C53092" w:rsidP="00C53092"/>
        </w:tc>
      </w:tr>
      <w:tr w:rsidR="00C53092" w14:paraId="67BA3F15" w14:textId="77777777" w:rsidTr="002C4E02">
        <w:trPr>
          <w:trHeight w:val="74"/>
        </w:trPr>
        <w:tc>
          <w:tcPr>
            <w:tcW w:w="828" w:type="dxa"/>
            <w:vAlign w:val="center"/>
          </w:tcPr>
          <w:p w14:paraId="4142114A" w14:textId="402D6408" w:rsidR="00C53092" w:rsidRPr="0054680A" w:rsidRDefault="00C53092" w:rsidP="00C53092">
            <w:pPr>
              <w:rPr>
                <w:b/>
                <w:bCs/>
              </w:rPr>
            </w:pPr>
            <w:r w:rsidRPr="0054680A">
              <w:rPr>
                <w:b/>
                <w:bCs/>
              </w:rPr>
              <w:lastRenderedPageBreak/>
              <w:t>1.3</w:t>
            </w:r>
            <w:r>
              <w:rPr>
                <w:b/>
                <w:bCs/>
              </w:rPr>
              <w:t>7</w:t>
            </w:r>
          </w:p>
        </w:tc>
        <w:tc>
          <w:tcPr>
            <w:tcW w:w="9612" w:type="dxa"/>
            <w:gridSpan w:val="5"/>
            <w:shd w:val="clear" w:color="auto" w:fill="DEEAF6" w:themeFill="accent5" w:themeFillTint="33"/>
            <w:vAlign w:val="center"/>
          </w:tcPr>
          <w:p w14:paraId="340966D1" w14:textId="3EBF8EA0" w:rsidR="00C53092" w:rsidRDefault="00C53092" w:rsidP="00C53092">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C53092" w14:paraId="01527E87" w14:textId="77777777" w:rsidTr="002C4E02">
        <w:trPr>
          <w:trHeight w:val="1020"/>
        </w:trPr>
        <w:tc>
          <w:tcPr>
            <w:tcW w:w="828" w:type="dxa"/>
            <w:vAlign w:val="center"/>
          </w:tcPr>
          <w:p w14:paraId="62C1016C" w14:textId="77777777" w:rsidR="00C53092" w:rsidRDefault="00C53092" w:rsidP="00C53092"/>
        </w:tc>
        <w:tc>
          <w:tcPr>
            <w:tcW w:w="9612" w:type="dxa"/>
            <w:gridSpan w:val="5"/>
            <w:vAlign w:val="center"/>
          </w:tcPr>
          <w:p w14:paraId="0E26CB50" w14:textId="77777777" w:rsidR="00C53092" w:rsidRDefault="00C53092" w:rsidP="00C53092"/>
        </w:tc>
      </w:tr>
      <w:tr w:rsidR="00C53092" w14:paraId="21F6D5C2" w14:textId="77777777" w:rsidTr="002C4E02">
        <w:trPr>
          <w:trHeight w:val="74"/>
        </w:trPr>
        <w:tc>
          <w:tcPr>
            <w:tcW w:w="828" w:type="dxa"/>
            <w:vAlign w:val="center"/>
          </w:tcPr>
          <w:p w14:paraId="6C7655EE" w14:textId="507D844F" w:rsidR="00C53092" w:rsidRPr="0054680A" w:rsidRDefault="00C53092" w:rsidP="00C53092">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C53092" w:rsidRDefault="00C53092" w:rsidP="00C53092">
            <w:r>
              <w:t>What is the recommended or required baseline year from which progress towards targets is to be measured? Select the appropriate response using an X.</w:t>
            </w:r>
          </w:p>
        </w:tc>
      </w:tr>
      <w:tr w:rsidR="00C53092" w14:paraId="18178BBC" w14:textId="77777777" w:rsidTr="002C4E02">
        <w:trPr>
          <w:trHeight w:val="75"/>
        </w:trPr>
        <w:tc>
          <w:tcPr>
            <w:tcW w:w="828" w:type="dxa"/>
            <w:vAlign w:val="center"/>
          </w:tcPr>
          <w:p w14:paraId="157325FB" w14:textId="2C1EE277" w:rsidR="00C53092" w:rsidRDefault="00C53092" w:rsidP="00C53092">
            <w:r>
              <w:t>1.38.1</w:t>
            </w:r>
          </w:p>
        </w:tc>
        <w:tc>
          <w:tcPr>
            <w:tcW w:w="4898" w:type="dxa"/>
            <w:gridSpan w:val="3"/>
            <w:shd w:val="clear" w:color="auto" w:fill="E2EFD9" w:themeFill="accent6" w:themeFillTint="33"/>
            <w:vAlign w:val="center"/>
          </w:tcPr>
          <w:p w14:paraId="7D84D1FE" w14:textId="24E1941B" w:rsidR="00C53092" w:rsidRDefault="00C53092" w:rsidP="00C53092">
            <w:r>
              <w:t>1990-2000</w:t>
            </w:r>
          </w:p>
        </w:tc>
        <w:tc>
          <w:tcPr>
            <w:tcW w:w="4714" w:type="dxa"/>
            <w:gridSpan w:val="2"/>
            <w:shd w:val="clear" w:color="auto" w:fill="auto"/>
            <w:vAlign w:val="center"/>
          </w:tcPr>
          <w:p w14:paraId="6B78E5DF" w14:textId="253E1F20" w:rsidR="00C53092" w:rsidRDefault="00C53092" w:rsidP="00C53092"/>
        </w:tc>
      </w:tr>
      <w:tr w:rsidR="00C53092" w14:paraId="66E8339F" w14:textId="77777777" w:rsidTr="002C4E02">
        <w:trPr>
          <w:trHeight w:val="74"/>
        </w:trPr>
        <w:tc>
          <w:tcPr>
            <w:tcW w:w="828" w:type="dxa"/>
            <w:vAlign w:val="center"/>
          </w:tcPr>
          <w:p w14:paraId="5A58582D" w14:textId="052ABF16" w:rsidR="00C53092" w:rsidRDefault="00C53092" w:rsidP="00C53092">
            <w:r>
              <w:t>1.38.2</w:t>
            </w:r>
          </w:p>
        </w:tc>
        <w:tc>
          <w:tcPr>
            <w:tcW w:w="4898" w:type="dxa"/>
            <w:gridSpan w:val="3"/>
            <w:shd w:val="clear" w:color="auto" w:fill="E2EFD9" w:themeFill="accent6" w:themeFillTint="33"/>
            <w:vAlign w:val="center"/>
          </w:tcPr>
          <w:p w14:paraId="0A3BAEFC" w14:textId="7CFB9497" w:rsidR="00C53092" w:rsidRDefault="00C53092" w:rsidP="00C53092">
            <w:r>
              <w:t>2001-2005</w:t>
            </w:r>
          </w:p>
        </w:tc>
        <w:tc>
          <w:tcPr>
            <w:tcW w:w="4714" w:type="dxa"/>
            <w:gridSpan w:val="2"/>
            <w:shd w:val="clear" w:color="auto" w:fill="auto"/>
            <w:vAlign w:val="center"/>
          </w:tcPr>
          <w:p w14:paraId="2EB4BDF5" w14:textId="5EBD74FE" w:rsidR="00C53092" w:rsidRDefault="00C53092" w:rsidP="00C53092"/>
        </w:tc>
      </w:tr>
      <w:tr w:rsidR="00C53092" w14:paraId="540B9C6A" w14:textId="77777777" w:rsidTr="002C4E02">
        <w:trPr>
          <w:trHeight w:val="74"/>
        </w:trPr>
        <w:tc>
          <w:tcPr>
            <w:tcW w:w="828" w:type="dxa"/>
            <w:vAlign w:val="center"/>
          </w:tcPr>
          <w:p w14:paraId="75114FDF" w14:textId="428949B4" w:rsidR="00C53092" w:rsidRDefault="00C53092" w:rsidP="00C53092">
            <w:r>
              <w:t>1.38.3</w:t>
            </w:r>
          </w:p>
        </w:tc>
        <w:tc>
          <w:tcPr>
            <w:tcW w:w="4898" w:type="dxa"/>
            <w:gridSpan w:val="3"/>
            <w:shd w:val="clear" w:color="auto" w:fill="E2EFD9" w:themeFill="accent6" w:themeFillTint="33"/>
            <w:vAlign w:val="center"/>
          </w:tcPr>
          <w:p w14:paraId="34321A8B" w14:textId="5A805B51" w:rsidR="00C53092" w:rsidRDefault="00C53092" w:rsidP="00C53092">
            <w:r>
              <w:t>2006-2010</w:t>
            </w:r>
          </w:p>
        </w:tc>
        <w:tc>
          <w:tcPr>
            <w:tcW w:w="4714" w:type="dxa"/>
            <w:gridSpan w:val="2"/>
            <w:shd w:val="clear" w:color="auto" w:fill="auto"/>
            <w:vAlign w:val="center"/>
          </w:tcPr>
          <w:p w14:paraId="01311BFE" w14:textId="674860FB" w:rsidR="00C53092" w:rsidRDefault="00C53092" w:rsidP="00C53092"/>
        </w:tc>
      </w:tr>
      <w:tr w:rsidR="00C53092" w14:paraId="77A722C3" w14:textId="77777777" w:rsidTr="002C4E02">
        <w:trPr>
          <w:trHeight w:val="74"/>
        </w:trPr>
        <w:tc>
          <w:tcPr>
            <w:tcW w:w="828" w:type="dxa"/>
            <w:vAlign w:val="center"/>
          </w:tcPr>
          <w:p w14:paraId="6FB00CF2" w14:textId="0348A6C7" w:rsidR="00C53092" w:rsidRDefault="00C53092" w:rsidP="00C53092">
            <w:r>
              <w:t>1.38.4</w:t>
            </w:r>
          </w:p>
        </w:tc>
        <w:tc>
          <w:tcPr>
            <w:tcW w:w="4898" w:type="dxa"/>
            <w:gridSpan w:val="3"/>
            <w:shd w:val="clear" w:color="auto" w:fill="E2EFD9" w:themeFill="accent6" w:themeFillTint="33"/>
            <w:vAlign w:val="center"/>
          </w:tcPr>
          <w:p w14:paraId="4FED9793" w14:textId="093C1303" w:rsidR="00C53092" w:rsidRDefault="00C53092" w:rsidP="00C53092">
            <w:r>
              <w:t>2011-2015</w:t>
            </w:r>
          </w:p>
        </w:tc>
        <w:tc>
          <w:tcPr>
            <w:tcW w:w="4714" w:type="dxa"/>
            <w:gridSpan w:val="2"/>
            <w:shd w:val="clear" w:color="auto" w:fill="auto"/>
            <w:vAlign w:val="center"/>
          </w:tcPr>
          <w:p w14:paraId="68DCBF63" w14:textId="6F5692BD" w:rsidR="00C53092" w:rsidRDefault="00C53092" w:rsidP="00C53092"/>
        </w:tc>
      </w:tr>
      <w:tr w:rsidR="00C53092" w14:paraId="7D989221" w14:textId="77777777" w:rsidTr="002C4E02">
        <w:trPr>
          <w:trHeight w:val="74"/>
        </w:trPr>
        <w:tc>
          <w:tcPr>
            <w:tcW w:w="828" w:type="dxa"/>
            <w:vAlign w:val="center"/>
          </w:tcPr>
          <w:p w14:paraId="13B254C8" w14:textId="6A34E0A0" w:rsidR="00C53092" w:rsidRDefault="00C53092" w:rsidP="00C53092">
            <w:r>
              <w:t>1.38.5</w:t>
            </w:r>
          </w:p>
        </w:tc>
        <w:tc>
          <w:tcPr>
            <w:tcW w:w="4898" w:type="dxa"/>
            <w:gridSpan w:val="3"/>
            <w:shd w:val="clear" w:color="auto" w:fill="E2EFD9" w:themeFill="accent6" w:themeFillTint="33"/>
            <w:vAlign w:val="center"/>
          </w:tcPr>
          <w:p w14:paraId="3B6B353A" w14:textId="60B212BC" w:rsidR="00C53092" w:rsidRDefault="00C53092" w:rsidP="00C53092">
            <w:r>
              <w:t>2016-2020</w:t>
            </w:r>
          </w:p>
        </w:tc>
        <w:tc>
          <w:tcPr>
            <w:tcW w:w="4714" w:type="dxa"/>
            <w:gridSpan w:val="2"/>
            <w:shd w:val="clear" w:color="auto" w:fill="auto"/>
            <w:vAlign w:val="center"/>
          </w:tcPr>
          <w:p w14:paraId="1AE5D13B" w14:textId="3E12B92C" w:rsidR="00C53092" w:rsidRDefault="00C53092" w:rsidP="00C53092"/>
        </w:tc>
      </w:tr>
      <w:tr w:rsidR="00C53092" w14:paraId="2880AA95" w14:textId="77777777" w:rsidTr="002C4E02">
        <w:trPr>
          <w:trHeight w:val="74"/>
        </w:trPr>
        <w:tc>
          <w:tcPr>
            <w:tcW w:w="828" w:type="dxa"/>
            <w:vAlign w:val="center"/>
          </w:tcPr>
          <w:p w14:paraId="3291059E" w14:textId="2E515DFB" w:rsidR="00C53092" w:rsidRDefault="00C53092" w:rsidP="00C53092">
            <w:r>
              <w:t>1.38.6</w:t>
            </w:r>
          </w:p>
        </w:tc>
        <w:tc>
          <w:tcPr>
            <w:tcW w:w="4898" w:type="dxa"/>
            <w:gridSpan w:val="3"/>
            <w:shd w:val="clear" w:color="auto" w:fill="E2EFD9" w:themeFill="accent6" w:themeFillTint="33"/>
            <w:vAlign w:val="center"/>
          </w:tcPr>
          <w:p w14:paraId="009154F2" w14:textId="2A859C6D" w:rsidR="00C53092" w:rsidRDefault="00C53092" w:rsidP="00C53092">
            <w:r>
              <w:t>Other</w:t>
            </w:r>
          </w:p>
        </w:tc>
        <w:tc>
          <w:tcPr>
            <w:tcW w:w="4714" w:type="dxa"/>
            <w:gridSpan w:val="2"/>
            <w:shd w:val="clear" w:color="auto" w:fill="auto"/>
            <w:vAlign w:val="center"/>
          </w:tcPr>
          <w:p w14:paraId="62747385" w14:textId="74E987FC" w:rsidR="00C53092" w:rsidRDefault="00C53092" w:rsidP="00C53092"/>
        </w:tc>
      </w:tr>
      <w:tr w:rsidR="00C53092" w14:paraId="7FCEE3C7" w14:textId="77777777" w:rsidTr="002C4E02">
        <w:trPr>
          <w:trHeight w:val="74"/>
        </w:trPr>
        <w:tc>
          <w:tcPr>
            <w:tcW w:w="828" w:type="dxa"/>
            <w:vAlign w:val="center"/>
          </w:tcPr>
          <w:p w14:paraId="33610AB4" w14:textId="6254FF27" w:rsidR="00C53092" w:rsidRDefault="00C53092" w:rsidP="00C53092">
            <w:r>
              <w:t>1.38.7</w:t>
            </w:r>
          </w:p>
        </w:tc>
        <w:tc>
          <w:tcPr>
            <w:tcW w:w="4898" w:type="dxa"/>
            <w:gridSpan w:val="3"/>
            <w:shd w:val="clear" w:color="auto" w:fill="E2EFD9" w:themeFill="accent6" w:themeFillTint="33"/>
            <w:vAlign w:val="center"/>
          </w:tcPr>
          <w:p w14:paraId="2CE45EE7" w14:textId="62CECB2D" w:rsidR="00C53092" w:rsidRDefault="00C53092" w:rsidP="00C53092">
            <w:r>
              <w:t>Not specified</w:t>
            </w:r>
          </w:p>
        </w:tc>
        <w:tc>
          <w:tcPr>
            <w:tcW w:w="4714" w:type="dxa"/>
            <w:gridSpan w:val="2"/>
            <w:shd w:val="clear" w:color="auto" w:fill="auto"/>
            <w:vAlign w:val="center"/>
          </w:tcPr>
          <w:p w14:paraId="501990A5" w14:textId="22FA4969" w:rsidR="00C53092" w:rsidRDefault="00D316EF" w:rsidP="00C53092">
            <w:r w:rsidRPr="00D316EF">
              <w:t>X</w:t>
            </w:r>
          </w:p>
        </w:tc>
      </w:tr>
      <w:tr w:rsidR="00C53092" w14:paraId="2BC0E863" w14:textId="77777777" w:rsidTr="002C4E02">
        <w:trPr>
          <w:trHeight w:val="74"/>
        </w:trPr>
        <w:tc>
          <w:tcPr>
            <w:tcW w:w="828" w:type="dxa"/>
            <w:vAlign w:val="center"/>
          </w:tcPr>
          <w:p w14:paraId="50502F04" w14:textId="518CFB71" w:rsidR="00C53092" w:rsidRPr="0054680A" w:rsidRDefault="00C53092" w:rsidP="00C53092">
            <w:pPr>
              <w:rPr>
                <w:b/>
                <w:bCs/>
              </w:rPr>
            </w:pPr>
            <w:r>
              <w:rPr>
                <w:b/>
                <w:bCs/>
              </w:rPr>
              <w:t>1.39</w:t>
            </w:r>
          </w:p>
        </w:tc>
        <w:tc>
          <w:tcPr>
            <w:tcW w:w="9612" w:type="dxa"/>
            <w:gridSpan w:val="5"/>
            <w:shd w:val="clear" w:color="auto" w:fill="DEEAF6" w:themeFill="accent5" w:themeFillTint="33"/>
            <w:vAlign w:val="center"/>
          </w:tcPr>
          <w:p w14:paraId="4127B7BF" w14:textId="3B5452E0" w:rsidR="00C53092" w:rsidRDefault="00C53092" w:rsidP="00C53092">
            <w:r>
              <w:t xml:space="preserve">Are entities recommended or required to disclose the methodologies by which they select </w:t>
            </w:r>
            <w:r>
              <w:rPr>
                <w:b/>
              </w:rPr>
              <w:t>baseline years</w:t>
            </w:r>
            <w:r>
              <w:t>? Select the appropriate response using an X.</w:t>
            </w:r>
          </w:p>
        </w:tc>
      </w:tr>
      <w:tr w:rsidR="00C53092" w14:paraId="0EADD1E2" w14:textId="77777777" w:rsidTr="002C4E02">
        <w:trPr>
          <w:trHeight w:val="74"/>
        </w:trPr>
        <w:tc>
          <w:tcPr>
            <w:tcW w:w="828" w:type="dxa"/>
            <w:vAlign w:val="center"/>
          </w:tcPr>
          <w:p w14:paraId="5B6D6981" w14:textId="062A8926" w:rsidR="00C53092" w:rsidRDefault="00C53092" w:rsidP="00C53092">
            <w:r>
              <w:t>1.39.1</w:t>
            </w:r>
          </w:p>
        </w:tc>
        <w:tc>
          <w:tcPr>
            <w:tcW w:w="4898" w:type="dxa"/>
            <w:gridSpan w:val="3"/>
            <w:shd w:val="clear" w:color="auto" w:fill="E2EFD9" w:themeFill="accent6" w:themeFillTint="33"/>
            <w:vAlign w:val="center"/>
          </w:tcPr>
          <w:p w14:paraId="0F756251" w14:textId="6F61C138" w:rsidR="00C53092" w:rsidRDefault="00C53092" w:rsidP="00C53092">
            <w:r>
              <w:t>No</w:t>
            </w:r>
          </w:p>
        </w:tc>
        <w:tc>
          <w:tcPr>
            <w:tcW w:w="4714" w:type="dxa"/>
            <w:gridSpan w:val="2"/>
            <w:shd w:val="clear" w:color="auto" w:fill="auto"/>
            <w:vAlign w:val="center"/>
          </w:tcPr>
          <w:p w14:paraId="254978D9" w14:textId="5CF65FAC" w:rsidR="00C53092" w:rsidRDefault="00440D80" w:rsidP="00C53092">
            <w:r w:rsidRPr="00440D80">
              <w:t>X</w:t>
            </w:r>
          </w:p>
        </w:tc>
      </w:tr>
      <w:tr w:rsidR="00C53092" w14:paraId="50D999FB" w14:textId="77777777" w:rsidTr="002C4E02">
        <w:trPr>
          <w:trHeight w:val="74"/>
        </w:trPr>
        <w:tc>
          <w:tcPr>
            <w:tcW w:w="828" w:type="dxa"/>
            <w:vAlign w:val="center"/>
          </w:tcPr>
          <w:p w14:paraId="1725C76F" w14:textId="184D6DB1" w:rsidR="00C53092" w:rsidRDefault="00C53092" w:rsidP="00C53092">
            <w:r>
              <w:t>1.39.2</w:t>
            </w:r>
          </w:p>
        </w:tc>
        <w:tc>
          <w:tcPr>
            <w:tcW w:w="4898" w:type="dxa"/>
            <w:gridSpan w:val="3"/>
            <w:shd w:val="clear" w:color="auto" w:fill="E2EFD9" w:themeFill="accent6" w:themeFillTint="33"/>
            <w:vAlign w:val="center"/>
          </w:tcPr>
          <w:p w14:paraId="1F60B076" w14:textId="6FFEB8B5" w:rsidR="00C53092" w:rsidRDefault="00C53092" w:rsidP="00C53092">
            <w:r>
              <w:t>Recommended</w:t>
            </w:r>
          </w:p>
        </w:tc>
        <w:tc>
          <w:tcPr>
            <w:tcW w:w="4714" w:type="dxa"/>
            <w:gridSpan w:val="2"/>
            <w:shd w:val="clear" w:color="auto" w:fill="auto"/>
            <w:vAlign w:val="center"/>
          </w:tcPr>
          <w:p w14:paraId="5B5E6F1D" w14:textId="210D0334" w:rsidR="00C53092" w:rsidRDefault="00C53092" w:rsidP="00C53092"/>
        </w:tc>
      </w:tr>
      <w:tr w:rsidR="00C53092" w14:paraId="2843D446" w14:textId="77777777" w:rsidTr="002C4E02">
        <w:trPr>
          <w:trHeight w:val="74"/>
        </w:trPr>
        <w:tc>
          <w:tcPr>
            <w:tcW w:w="828" w:type="dxa"/>
            <w:vAlign w:val="center"/>
          </w:tcPr>
          <w:p w14:paraId="2F9CD2F2" w14:textId="4C3F04CE" w:rsidR="00C53092" w:rsidRDefault="00C53092" w:rsidP="00C53092">
            <w:r>
              <w:t>1.39.3</w:t>
            </w:r>
          </w:p>
        </w:tc>
        <w:tc>
          <w:tcPr>
            <w:tcW w:w="4898" w:type="dxa"/>
            <w:gridSpan w:val="3"/>
            <w:shd w:val="clear" w:color="auto" w:fill="E2EFD9" w:themeFill="accent6" w:themeFillTint="33"/>
            <w:vAlign w:val="center"/>
          </w:tcPr>
          <w:p w14:paraId="2E554F2E" w14:textId="1A00D844" w:rsidR="00C53092" w:rsidRDefault="00C53092" w:rsidP="00C53092">
            <w:r>
              <w:t>Required</w:t>
            </w:r>
          </w:p>
        </w:tc>
        <w:tc>
          <w:tcPr>
            <w:tcW w:w="4714" w:type="dxa"/>
            <w:gridSpan w:val="2"/>
            <w:shd w:val="clear" w:color="auto" w:fill="auto"/>
            <w:vAlign w:val="center"/>
          </w:tcPr>
          <w:p w14:paraId="19CB5335" w14:textId="3B6C3CD0" w:rsidR="00C53092" w:rsidRDefault="00C53092" w:rsidP="00C53092"/>
        </w:tc>
      </w:tr>
      <w:tr w:rsidR="00C53092" w14:paraId="60F05EB3" w14:textId="77777777" w:rsidTr="00DD3144">
        <w:trPr>
          <w:trHeight w:val="74"/>
        </w:trPr>
        <w:tc>
          <w:tcPr>
            <w:tcW w:w="10440" w:type="dxa"/>
            <w:gridSpan w:val="6"/>
            <w:shd w:val="clear" w:color="auto" w:fill="FDF2CC"/>
            <w:vAlign w:val="center"/>
          </w:tcPr>
          <w:p w14:paraId="546FD2A1" w14:textId="44E265F8" w:rsidR="00C53092" w:rsidRPr="00CF2E7C" w:rsidRDefault="00C53092" w:rsidP="00C53092">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C53092" w14:paraId="6900EDCC" w14:textId="77777777" w:rsidTr="002C4E02">
        <w:trPr>
          <w:trHeight w:val="37"/>
        </w:trPr>
        <w:tc>
          <w:tcPr>
            <w:tcW w:w="828" w:type="dxa"/>
            <w:vAlign w:val="center"/>
          </w:tcPr>
          <w:p w14:paraId="1699263A" w14:textId="00780D86" w:rsidR="00C53092" w:rsidRPr="006C1651" w:rsidRDefault="00C53092" w:rsidP="00C53092">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C53092" w:rsidRPr="009462FE" w:rsidRDefault="00C53092" w:rsidP="00C53092">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C53092" w14:paraId="1253EEAB" w14:textId="77777777" w:rsidTr="002C4E02">
        <w:trPr>
          <w:trHeight w:val="31"/>
        </w:trPr>
        <w:tc>
          <w:tcPr>
            <w:tcW w:w="828" w:type="dxa"/>
            <w:vAlign w:val="center"/>
          </w:tcPr>
          <w:p w14:paraId="6C18F34D" w14:textId="12ECD624" w:rsidR="00C53092" w:rsidRDefault="00C53092" w:rsidP="00C53092">
            <w:r>
              <w:t>1.40.1</w:t>
            </w:r>
          </w:p>
        </w:tc>
        <w:tc>
          <w:tcPr>
            <w:tcW w:w="4898" w:type="dxa"/>
            <w:gridSpan w:val="3"/>
            <w:shd w:val="clear" w:color="auto" w:fill="E2EFD9" w:themeFill="accent6" w:themeFillTint="33"/>
            <w:vAlign w:val="center"/>
          </w:tcPr>
          <w:p w14:paraId="143ABC6C" w14:textId="1AE9DE4C" w:rsidR="00C53092" w:rsidRDefault="00C53092" w:rsidP="00C53092">
            <w:r>
              <w:t xml:space="preserve">Targets for renewable energy leak </w:t>
            </w:r>
          </w:p>
        </w:tc>
        <w:tc>
          <w:tcPr>
            <w:tcW w:w="4714" w:type="dxa"/>
            <w:gridSpan w:val="2"/>
            <w:shd w:val="clear" w:color="auto" w:fill="auto"/>
            <w:vAlign w:val="center"/>
          </w:tcPr>
          <w:p w14:paraId="5AB9508C" w14:textId="50CD2C54" w:rsidR="00C53092" w:rsidRDefault="00C53092" w:rsidP="00C53092"/>
        </w:tc>
      </w:tr>
      <w:tr w:rsidR="00C53092" w14:paraId="14AD47E1" w14:textId="77777777" w:rsidTr="002C4E02">
        <w:trPr>
          <w:trHeight w:val="31"/>
        </w:trPr>
        <w:tc>
          <w:tcPr>
            <w:tcW w:w="828" w:type="dxa"/>
            <w:vAlign w:val="center"/>
          </w:tcPr>
          <w:p w14:paraId="1264E2BC" w14:textId="640AE483" w:rsidR="00C53092" w:rsidRDefault="00C53092" w:rsidP="00C53092">
            <w:r>
              <w:t>1.40.2</w:t>
            </w:r>
          </w:p>
        </w:tc>
        <w:tc>
          <w:tcPr>
            <w:tcW w:w="4898" w:type="dxa"/>
            <w:gridSpan w:val="3"/>
            <w:shd w:val="clear" w:color="auto" w:fill="E2EFD9" w:themeFill="accent6" w:themeFillTint="33"/>
            <w:vAlign w:val="center"/>
          </w:tcPr>
          <w:p w14:paraId="435AF414" w14:textId="67F1A84C" w:rsidR="00C53092" w:rsidRDefault="00C53092" w:rsidP="00C53092">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C53092" w:rsidRDefault="00C53092" w:rsidP="00C53092"/>
        </w:tc>
      </w:tr>
      <w:tr w:rsidR="00C53092" w14:paraId="0145EDEA" w14:textId="77777777" w:rsidTr="002C4E02">
        <w:trPr>
          <w:trHeight w:val="31"/>
        </w:trPr>
        <w:tc>
          <w:tcPr>
            <w:tcW w:w="828" w:type="dxa"/>
            <w:vAlign w:val="center"/>
          </w:tcPr>
          <w:p w14:paraId="78D47D26" w14:textId="3AC44B5C" w:rsidR="00C53092" w:rsidRDefault="00C53092" w:rsidP="00C53092">
            <w:r>
              <w:t>1.40.3</w:t>
            </w:r>
          </w:p>
        </w:tc>
        <w:tc>
          <w:tcPr>
            <w:tcW w:w="4898" w:type="dxa"/>
            <w:gridSpan w:val="3"/>
            <w:shd w:val="clear" w:color="auto" w:fill="E2EFD9" w:themeFill="accent6" w:themeFillTint="33"/>
            <w:vAlign w:val="center"/>
          </w:tcPr>
          <w:p w14:paraId="0AD21252" w14:textId="3CD24D77" w:rsidR="00C53092" w:rsidRDefault="00C53092" w:rsidP="00C53092">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7C61306B" w:rsidR="00C53092" w:rsidRDefault="00440D80" w:rsidP="00C53092">
            <w:r w:rsidRPr="00440D80">
              <w:t>X</w:t>
            </w:r>
          </w:p>
        </w:tc>
      </w:tr>
      <w:tr w:rsidR="00C53092" w14:paraId="069CA246" w14:textId="77777777" w:rsidTr="002C4E02">
        <w:trPr>
          <w:trHeight w:val="31"/>
        </w:trPr>
        <w:tc>
          <w:tcPr>
            <w:tcW w:w="828" w:type="dxa"/>
            <w:vAlign w:val="center"/>
          </w:tcPr>
          <w:p w14:paraId="7AEEFBB0" w14:textId="18C6462D" w:rsidR="00C53092" w:rsidRDefault="00C53092" w:rsidP="00C53092">
            <w:r>
              <w:t>1.40.4</w:t>
            </w:r>
          </w:p>
        </w:tc>
        <w:tc>
          <w:tcPr>
            <w:tcW w:w="4898" w:type="dxa"/>
            <w:gridSpan w:val="3"/>
            <w:shd w:val="clear" w:color="auto" w:fill="E2EFD9" w:themeFill="accent6" w:themeFillTint="33"/>
            <w:vAlign w:val="center"/>
          </w:tcPr>
          <w:p w14:paraId="3D3A8AA5" w14:textId="6AF2B09C" w:rsidR="00C53092" w:rsidRDefault="00C53092" w:rsidP="00C53092">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C53092" w:rsidRDefault="00C53092" w:rsidP="00C53092"/>
        </w:tc>
      </w:tr>
      <w:tr w:rsidR="00C53092" w14:paraId="16FDB032" w14:textId="77777777" w:rsidTr="002C4E02">
        <w:trPr>
          <w:trHeight w:val="31"/>
        </w:trPr>
        <w:tc>
          <w:tcPr>
            <w:tcW w:w="828" w:type="dxa"/>
            <w:vAlign w:val="center"/>
          </w:tcPr>
          <w:p w14:paraId="29D76A2B" w14:textId="473BA58A" w:rsidR="00C53092" w:rsidRDefault="00C53092" w:rsidP="00C53092">
            <w:r>
              <w:t>1.40.5</w:t>
            </w:r>
          </w:p>
        </w:tc>
        <w:tc>
          <w:tcPr>
            <w:tcW w:w="4898" w:type="dxa"/>
            <w:gridSpan w:val="3"/>
            <w:shd w:val="clear" w:color="auto" w:fill="E2EFD9" w:themeFill="accent6" w:themeFillTint="33"/>
            <w:vAlign w:val="center"/>
          </w:tcPr>
          <w:p w14:paraId="4810C9F0" w14:textId="7B6E3D77" w:rsidR="00C53092" w:rsidRDefault="00C53092" w:rsidP="00C53092">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C53092" w:rsidRDefault="00C53092" w:rsidP="00C53092"/>
        </w:tc>
      </w:tr>
      <w:tr w:rsidR="00C53092" w14:paraId="1BFF7E4D" w14:textId="77777777" w:rsidTr="002C4E02">
        <w:trPr>
          <w:trHeight w:val="31"/>
        </w:trPr>
        <w:tc>
          <w:tcPr>
            <w:tcW w:w="828" w:type="dxa"/>
            <w:vAlign w:val="center"/>
          </w:tcPr>
          <w:p w14:paraId="7CE4D85C" w14:textId="5375D8A2" w:rsidR="00C53092" w:rsidRDefault="00C53092" w:rsidP="00C53092">
            <w:r>
              <w:t>1.40.6</w:t>
            </w:r>
          </w:p>
        </w:tc>
        <w:tc>
          <w:tcPr>
            <w:tcW w:w="4898" w:type="dxa"/>
            <w:gridSpan w:val="3"/>
            <w:shd w:val="clear" w:color="auto" w:fill="E2EFD9" w:themeFill="accent6" w:themeFillTint="33"/>
            <w:vAlign w:val="center"/>
          </w:tcPr>
          <w:p w14:paraId="724D2DEA" w14:textId="4F38F48B" w:rsidR="00C53092" w:rsidRDefault="00C53092" w:rsidP="00C53092">
            <w:r>
              <w:t>Other</w:t>
            </w:r>
          </w:p>
        </w:tc>
        <w:tc>
          <w:tcPr>
            <w:tcW w:w="4714" w:type="dxa"/>
            <w:gridSpan w:val="2"/>
            <w:shd w:val="clear" w:color="auto" w:fill="auto"/>
            <w:vAlign w:val="center"/>
          </w:tcPr>
          <w:p w14:paraId="1D5D3679" w14:textId="143B2644" w:rsidR="00C53092" w:rsidRDefault="00C53092" w:rsidP="00C53092"/>
        </w:tc>
      </w:tr>
      <w:tr w:rsidR="00C53092" w14:paraId="28DF3FE9" w14:textId="77777777" w:rsidTr="002C4E02">
        <w:trPr>
          <w:trHeight w:val="31"/>
        </w:trPr>
        <w:tc>
          <w:tcPr>
            <w:tcW w:w="828" w:type="dxa"/>
            <w:vAlign w:val="center"/>
          </w:tcPr>
          <w:p w14:paraId="063D6B5E" w14:textId="6EE083B5" w:rsidR="00C53092" w:rsidRPr="00B534D5" w:rsidRDefault="00C53092" w:rsidP="00C53092">
            <w:pPr>
              <w:rPr>
                <w:b/>
                <w:bCs/>
              </w:rPr>
            </w:pPr>
            <w:r w:rsidRPr="00B534D5">
              <w:rPr>
                <w:b/>
                <w:bCs/>
              </w:rPr>
              <w:lastRenderedPageBreak/>
              <w:t>1.4</w:t>
            </w:r>
            <w:r>
              <w:rPr>
                <w:b/>
                <w:bCs/>
              </w:rPr>
              <w:t>1</w:t>
            </w:r>
          </w:p>
        </w:tc>
        <w:tc>
          <w:tcPr>
            <w:tcW w:w="9612" w:type="dxa"/>
            <w:gridSpan w:val="5"/>
            <w:shd w:val="clear" w:color="auto" w:fill="DEEAF6" w:themeFill="accent5" w:themeFillTint="33"/>
            <w:vAlign w:val="center"/>
          </w:tcPr>
          <w:p w14:paraId="030D1B5C" w14:textId="23C3358E" w:rsidR="00C53092" w:rsidRDefault="00C53092" w:rsidP="00C53092">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C53092" w14:paraId="524AC1CC" w14:textId="77777777" w:rsidTr="002C4E02">
        <w:trPr>
          <w:trHeight w:val="1020"/>
        </w:trPr>
        <w:tc>
          <w:tcPr>
            <w:tcW w:w="828" w:type="dxa"/>
            <w:vAlign w:val="center"/>
          </w:tcPr>
          <w:p w14:paraId="42397147" w14:textId="77777777" w:rsidR="00C53092" w:rsidRDefault="00C53092" w:rsidP="00C53092"/>
        </w:tc>
        <w:tc>
          <w:tcPr>
            <w:tcW w:w="9612" w:type="dxa"/>
            <w:gridSpan w:val="5"/>
            <w:vAlign w:val="center"/>
          </w:tcPr>
          <w:p w14:paraId="263820B0" w14:textId="77777777" w:rsidR="00C53092" w:rsidRDefault="00C53092" w:rsidP="00C53092"/>
        </w:tc>
      </w:tr>
      <w:tr w:rsidR="00C53092" w14:paraId="70965663" w14:textId="77777777" w:rsidTr="00DD3144">
        <w:trPr>
          <w:trHeight w:val="1020"/>
        </w:trPr>
        <w:tc>
          <w:tcPr>
            <w:tcW w:w="10440" w:type="dxa"/>
            <w:gridSpan w:val="6"/>
            <w:shd w:val="clear" w:color="auto" w:fill="FDF2CC"/>
            <w:vAlign w:val="center"/>
          </w:tcPr>
          <w:p w14:paraId="2FA5395C" w14:textId="627C27E7" w:rsidR="00C53092" w:rsidRPr="00CF2E7C" w:rsidRDefault="00C53092" w:rsidP="00C53092">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C53092" w14:paraId="2F665BDF" w14:textId="77777777" w:rsidTr="002C4E02">
        <w:trPr>
          <w:trHeight w:val="31"/>
        </w:trPr>
        <w:tc>
          <w:tcPr>
            <w:tcW w:w="828" w:type="dxa"/>
            <w:vAlign w:val="center"/>
          </w:tcPr>
          <w:p w14:paraId="3C32496F" w14:textId="2953CFA3" w:rsidR="00C53092" w:rsidRPr="00570082" w:rsidRDefault="00C53092" w:rsidP="00C53092">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C53092" w:rsidRDefault="00C53092" w:rsidP="00C53092">
            <w:r>
              <w:t>What types of physical risk must be disclosed? Select all that apply using an X.</w:t>
            </w:r>
          </w:p>
        </w:tc>
      </w:tr>
      <w:tr w:rsidR="00C53092" w14:paraId="0578DA67" w14:textId="77777777" w:rsidTr="002C4E02">
        <w:trPr>
          <w:trHeight w:val="533"/>
        </w:trPr>
        <w:tc>
          <w:tcPr>
            <w:tcW w:w="828" w:type="dxa"/>
            <w:vAlign w:val="center"/>
          </w:tcPr>
          <w:p w14:paraId="7B9EF357" w14:textId="385F5475" w:rsidR="00C53092" w:rsidRDefault="00C53092" w:rsidP="00C53092">
            <w:r>
              <w:t>1.42.1</w:t>
            </w:r>
          </w:p>
        </w:tc>
        <w:tc>
          <w:tcPr>
            <w:tcW w:w="4898" w:type="dxa"/>
            <w:gridSpan w:val="3"/>
            <w:shd w:val="clear" w:color="auto" w:fill="E2EFD9" w:themeFill="accent6" w:themeFillTint="33"/>
            <w:vAlign w:val="center"/>
          </w:tcPr>
          <w:p w14:paraId="3D15E1DA" w14:textId="6887AA9D" w:rsidR="00C53092" w:rsidRDefault="00C53092" w:rsidP="00C53092">
            <w:r>
              <w:t>Not specified</w:t>
            </w:r>
          </w:p>
        </w:tc>
        <w:tc>
          <w:tcPr>
            <w:tcW w:w="4714" w:type="dxa"/>
            <w:gridSpan w:val="2"/>
            <w:shd w:val="clear" w:color="auto" w:fill="auto"/>
            <w:vAlign w:val="center"/>
          </w:tcPr>
          <w:p w14:paraId="1BEA457F" w14:textId="2AEC50D1" w:rsidR="00C53092" w:rsidRDefault="00440D80" w:rsidP="00C53092">
            <w:r w:rsidRPr="00440D80">
              <w:t>X</w:t>
            </w:r>
          </w:p>
        </w:tc>
      </w:tr>
      <w:tr w:rsidR="00C53092" w14:paraId="1557983D" w14:textId="77777777" w:rsidTr="002C4E02">
        <w:trPr>
          <w:trHeight w:val="533"/>
        </w:trPr>
        <w:tc>
          <w:tcPr>
            <w:tcW w:w="828" w:type="dxa"/>
            <w:vAlign w:val="center"/>
          </w:tcPr>
          <w:p w14:paraId="2C4E529A" w14:textId="619B289E" w:rsidR="00C53092" w:rsidRDefault="00C53092" w:rsidP="00C53092">
            <w:r>
              <w:t>1.42.2</w:t>
            </w:r>
          </w:p>
        </w:tc>
        <w:tc>
          <w:tcPr>
            <w:tcW w:w="4898" w:type="dxa"/>
            <w:gridSpan w:val="3"/>
            <w:shd w:val="clear" w:color="auto" w:fill="E2EFD9" w:themeFill="accent6" w:themeFillTint="33"/>
            <w:vAlign w:val="center"/>
          </w:tcPr>
          <w:p w14:paraId="21932A10" w14:textId="37A937A1" w:rsidR="00C53092" w:rsidRDefault="00C53092" w:rsidP="00C53092">
            <w:r>
              <w:t>To company</w:t>
            </w:r>
          </w:p>
        </w:tc>
        <w:tc>
          <w:tcPr>
            <w:tcW w:w="4714" w:type="dxa"/>
            <w:gridSpan w:val="2"/>
            <w:shd w:val="clear" w:color="auto" w:fill="auto"/>
            <w:vAlign w:val="center"/>
          </w:tcPr>
          <w:p w14:paraId="53C3B084" w14:textId="0420CB95" w:rsidR="00C53092" w:rsidRDefault="00C53092" w:rsidP="00C53092"/>
        </w:tc>
      </w:tr>
      <w:tr w:rsidR="00C53092" w14:paraId="74BD9E00" w14:textId="77777777" w:rsidTr="002C4E02">
        <w:trPr>
          <w:trHeight w:val="533"/>
        </w:trPr>
        <w:tc>
          <w:tcPr>
            <w:tcW w:w="828" w:type="dxa"/>
            <w:vAlign w:val="center"/>
          </w:tcPr>
          <w:p w14:paraId="5C781F4B" w14:textId="76EC6D59" w:rsidR="00C53092" w:rsidRDefault="00C53092" w:rsidP="00C53092">
            <w:r>
              <w:t>1.42.3</w:t>
            </w:r>
          </w:p>
        </w:tc>
        <w:tc>
          <w:tcPr>
            <w:tcW w:w="4898" w:type="dxa"/>
            <w:gridSpan w:val="3"/>
            <w:shd w:val="clear" w:color="auto" w:fill="E2EFD9" w:themeFill="accent6" w:themeFillTint="33"/>
            <w:vAlign w:val="center"/>
          </w:tcPr>
          <w:p w14:paraId="452C3F42" w14:textId="71C7F939" w:rsidR="00C53092" w:rsidRDefault="00C53092" w:rsidP="00C53092">
            <w:r>
              <w:t>To society (double materiality)</w:t>
            </w:r>
          </w:p>
        </w:tc>
        <w:tc>
          <w:tcPr>
            <w:tcW w:w="4714" w:type="dxa"/>
            <w:gridSpan w:val="2"/>
            <w:shd w:val="clear" w:color="auto" w:fill="auto"/>
            <w:vAlign w:val="center"/>
          </w:tcPr>
          <w:p w14:paraId="075576DD" w14:textId="0A2337D0" w:rsidR="00C53092" w:rsidRDefault="00C53092" w:rsidP="00C53092"/>
        </w:tc>
      </w:tr>
      <w:tr w:rsidR="00C53092" w14:paraId="45F209CE" w14:textId="77777777" w:rsidTr="002C4E02">
        <w:trPr>
          <w:trHeight w:val="74"/>
        </w:trPr>
        <w:tc>
          <w:tcPr>
            <w:tcW w:w="828" w:type="dxa"/>
            <w:vAlign w:val="center"/>
          </w:tcPr>
          <w:p w14:paraId="66FBBB1E" w14:textId="1E3F53B7" w:rsidR="00C53092" w:rsidRPr="00570082" w:rsidRDefault="00C53092" w:rsidP="00C53092">
            <w:pPr>
              <w:rPr>
                <w:b/>
                <w:bCs/>
              </w:rPr>
            </w:pPr>
            <w:r>
              <w:rPr>
                <w:b/>
                <w:bCs/>
              </w:rPr>
              <w:t>1.43</w:t>
            </w:r>
          </w:p>
        </w:tc>
        <w:tc>
          <w:tcPr>
            <w:tcW w:w="9612" w:type="dxa"/>
            <w:gridSpan w:val="5"/>
            <w:shd w:val="clear" w:color="auto" w:fill="DEEAF6" w:themeFill="accent5" w:themeFillTint="33"/>
            <w:vAlign w:val="center"/>
          </w:tcPr>
          <w:p w14:paraId="3F3A9850" w14:textId="5360A727" w:rsidR="00C53092" w:rsidRDefault="00C53092" w:rsidP="00C53092">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C53092" w14:paraId="45C3FBF6" w14:textId="77777777" w:rsidTr="002C4E02">
        <w:trPr>
          <w:trHeight w:val="74"/>
        </w:trPr>
        <w:tc>
          <w:tcPr>
            <w:tcW w:w="828" w:type="dxa"/>
            <w:vAlign w:val="center"/>
          </w:tcPr>
          <w:p w14:paraId="1EE1445C" w14:textId="590F8587" w:rsidR="00C53092" w:rsidRDefault="00C53092" w:rsidP="00C53092">
            <w:r>
              <w:t>1.43.1</w:t>
            </w:r>
          </w:p>
        </w:tc>
        <w:tc>
          <w:tcPr>
            <w:tcW w:w="4898" w:type="dxa"/>
            <w:gridSpan w:val="3"/>
            <w:shd w:val="clear" w:color="auto" w:fill="E2EFD9" w:themeFill="accent6" w:themeFillTint="33"/>
            <w:vAlign w:val="center"/>
          </w:tcPr>
          <w:p w14:paraId="4308334C" w14:textId="3797B754" w:rsidR="00C53092" w:rsidRDefault="00C53092" w:rsidP="00C53092">
            <w:r>
              <w:t>Self-assessed material risk</w:t>
            </w:r>
          </w:p>
        </w:tc>
        <w:tc>
          <w:tcPr>
            <w:tcW w:w="4714" w:type="dxa"/>
            <w:gridSpan w:val="2"/>
            <w:shd w:val="clear" w:color="auto" w:fill="auto"/>
            <w:vAlign w:val="center"/>
          </w:tcPr>
          <w:p w14:paraId="2CA4B517" w14:textId="72DBBCFB" w:rsidR="00C53092" w:rsidRDefault="00C53092" w:rsidP="00C53092"/>
        </w:tc>
      </w:tr>
      <w:tr w:rsidR="00C53092" w14:paraId="6EF3B20D" w14:textId="77777777" w:rsidTr="002C4E02">
        <w:trPr>
          <w:trHeight w:val="69"/>
        </w:trPr>
        <w:tc>
          <w:tcPr>
            <w:tcW w:w="828" w:type="dxa"/>
            <w:vAlign w:val="center"/>
          </w:tcPr>
          <w:p w14:paraId="0AABC29C" w14:textId="2EA923B3" w:rsidR="00C53092" w:rsidRDefault="00C53092" w:rsidP="00C53092">
            <w:r>
              <w:t>1.43.2</w:t>
            </w:r>
          </w:p>
        </w:tc>
        <w:tc>
          <w:tcPr>
            <w:tcW w:w="4898" w:type="dxa"/>
            <w:gridSpan w:val="3"/>
            <w:shd w:val="clear" w:color="auto" w:fill="E2EFD9" w:themeFill="accent6" w:themeFillTint="33"/>
            <w:vAlign w:val="center"/>
          </w:tcPr>
          <w:p w14:paraId="7A558E98" w14:textId="54C326EA" w:rsidR="00C53092" w:rsidRDefault="00C53092" w:rsidP="00C53092">
            <w:r>
              <w:t>Externally-defined material risk</w:t>
            </w:r>
          </w:p>
        </w:tc>
        <w:tc>
          <w:tcPr>
            <w:tcW w:w="4714" w:type="dxa"/>
            <w:gridSpan w:val="2"/>
            <w:shd w:val="clear" w:color="auto" w:fill="auto"/>
            <w:vAlign w:val="center"/>
          </w:tcPr>
          <w:p w14:paraId="3F4C58B3" w14:textId="2C4BCBF2" w:rsidR="00C53092" w:rsidRDefault="00C53092" w:rsidP="00C53092"/>
        </w:tc>
      </w:tr>
      <w:tr w:rsidR="00C53092" w14:paraId="3E025432" w14:textId="77777777" w:rsidTr="002C4E02">
        <w:trPr>
          <w:trHeight w:val="74"/>
        </w:trPr>
        <w:tc>
          <w:tcPr>
            <w:tcW w:w="828" w:type="dxa"/>
            <w:vAlign w:val="center"/>
          </w:tcPr>
          <w:p w14:paraId="7170B3A5" w14:textId="174FAD80" w:rsidR="00C53092" w:rsidRDefault="00C53092" w:rsidP="00C53092">
            <w:r>
              <w:t>1.43.3</w:t>
            </w:r>
          </w:p>
        </w:tc>
        <w:tc>
          <w:tcPr>
            <w:tcW w:w="4898" w:type="dxa"/>
            <w:gridSpan w:val="3"/>
            <w:shd w:val="clear" w:color="auto" w:fill="E2EFD9" w:themeFill="accent6" w:themeFillTint="33"/>
            <w:vAlign w:val="center"/>
          </w:tcPr>
          <w:p w14:paraId="0BA8C7D1" w14:textId="68A830F5" w:rsidR="00C53092" w:rsidRDefault="00C53092" w:rsidP="00C53092">
            <w:r>
              <w:t>Other</w:t>
            </w:r>
          </w:p>
        </w:tc>
        <w:tc>
          <w:tcPr>
            <w:tcW w:w="4714" w:type="dxa"/>
            <w:gridSpan w:val="2"/>
            <w:shd w:val="clear" w:color="auto" w:fill="auto"/>
            <w:vAlign w:val="center"/>
          </w:tcPr>
          <w:p w14:paraId="65064E9A" w14:textId="7B349BD9" w:rsidR="00C53092" w:rsidRDefault="00C53092" w:rsidP="00C53092"/>
        </w:tc>
      </w:tr>
      <w:tr w:rsidR="00C53092" w14:paraId="7906EB0B" w14:textId="77777777" w:rsidTr="002C4E02">
        <w:trPr>
          <w:trHeight w:val="74"/>
        </w:trPr>
        <w:tc>
          <w:tcPr>
            <w:tcW w:w="828" w:type="dxa"/>
            <w:vAlign w:val="center"/>
          </w:tcPr>
          <w:p w14:paraId="74D0C219" w14:textId="6D17D405" w:rsidR="00C53092" w:rsidRPr="002D7AAD" w:rsidRDefault="00C53092" w:rsidP="00C53092">
            <w:pPr>
              <w:rPr>
                <w:b/>
                <w:bCs/>
              </w:rPr>
            </w:pPr>
            <w:r>
              <w:rPr>
                <w:b/>
                <w:bCs/>
              </w:rPr>
              <w:t>1.44</w:t>
            </w:r>
          </w:p>
        </w:tc>
        <w:tc>
          <w:tcPr>
            <w:tcW w:w="9612" w:type="dxa"/>
            <w:gridSpan w:val="5"/>
            <w:shd w:val="clear" w:color="auto" w:fill="DEEAF6" w:themeFill="accent5" w:themeFillTint="33"/>
            <w:vAlign w:val="center"/>
          </w:tcPr>
          <w:p w14:paraId="00C0A1AC" w14:textId="3A8EA7EE" w:rsidR="00C53092" w:rsidRDefault="00C53092" w:rsidP="00C53092">
            <w:r>
              <w:t>If “other” selected, please describe.</w:t>
            </w:r>
          </w:p>
        </w:tc>
      </w:tr>
      <w:tr w:rsidR="00C53092" w14:paraId="4A9E70AC" w14:textId="77777777" w:rsidTr="002C4E02">
        <w:trPr>
          <w:trHeight w:val="1020"/>
        </w:trPr>
        <w:tc>
          <w:tcPr>
            <w:tcW w:w="828" w:type="dxa"/>
            <w:vAlign w:val="center"/>
          </w:tcPr>
          <w:p w14:paraId="0196AEA3" w14:textId="77777777" w:rsidR="00C53092" w:rsidRDefault="00C53092" w:rsidP="00C53092"/>
        </w:tc>
        <w:tc>
          <w:tcPr>
            <w:tcW w:w="9612" w:type="dxa"/>
            <w:gridSpan w:val="5"/>
            <w:vAlign w:val="center"/>
          </w:tcPr>
          <w:p w14:paraId="0CB659C4" w14:textId="77777777" w:rsidR="00C53092" w:rsidRDefault="00C53092" w:rsidP="00C53092"/>
        </w:tc>
      </w:tr>
      <w:tr w:rsidR="00C53092" w14:paraId="0DA41032" w14:textId="77777777" w:rsidTr="002C4E02">
        <w:trPr>
          <w:trHeight w:val="74"/>
        </w:trPr>
        <w:tc>
          <w:tcPr>
            <w:tcW w:w="828" w:type="dxa"/>
            <w:shd w:val="clear" w:color="auto" w:fill="DEEAF6" w:themeFill="accent5" w:themeFillTint="33"/>
            <w:vAlign w:val="center"/>
          </w:tcPr>
          <w:p w14:paraId="73D3AE80" w14:textId="1FD409FF" w:rsidR="00C53092" w:rsidRPr="002D7AAD" w:rsidRDefault="00C53092" w:rsidP="00C53092">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C53092" w14:paraId="67AC6BCA" w14:textId="77777777" w:rsidTr="002C4E02">
        <w:trPr>
          <w:trHeight w:val="55"/>
        </w:trPr>
        <w:tc>
          <w:tcPr>
            <w:tcW w:w="828" w:type="dxa"/>
            <w:vAlign w:val="center"/>
          </w:tcPr>
          <w:p w14:paraId="07E7E537" w14:textId="77777777" w:rsidR="00C53092" w:rsidRDefault="00C53092" w:rsidP="00C53092"/>
        </w:tc>
        <w:tc>
          <w:tcPr>
            <w:tcW w:w="3507" w:type="dxa"/>
            <w:shd w:val="clear" w:color="auto" w:fill="E2EFD9" w:themeFill="accent6" w:themeFillTint="33"/>
            <w:vAlign w:val="center"/>
          </w:tcPr>
          <w:p w14:paraId="665119C3" w14:textId="77777777" w:rsidR="00C53092" w:rsidRDefault="00C53092" w:rsidP="00C53092"/>
        </w:tc>
        <w:tc>
          <w:tcPr>
            <w:tcW w:w="1391" w:type="dxa"/>
            <w:gridSpan w:val="2"/>
            <w:shd w:val="clear" w:color="auto" w:fill="E2EFD9" w:themeFill="accent6" w:themeFillTint="33"/>
            <w:vAlign w:val="center"/>
          </w:tcPr>
          <w:p w14:paraId="5056432D" w14:textId="66CBF0B8" w:rsidR="00C53092" w:rsidRDefault="00C53092" w:rsidP="00C53092">
            <w:pPr>
              <w:jc w:val="center"/>
            </w:pPr>
            <w:r>
              <w:t>Recommended</w:t>
            </w:r>
          </w:p>
        </w:tc>
        <w:tc>
          <w:tcPr>
            <w:tcW w:w="1391" w:type="dxa"/>
            <w:shd w:val="clear" w:color="auto" w:fill="E2EFD9" w:themeFill="accent6" w:themeFillTint="33"/>
            <w:vAlign w:val="center"/>
          </w:tcPr>
          <w:p w14:paraId="185C006C" w14:textId="38DEA7EC" w:rsidR="00C53092" w:rsidRDefault="00C53092" w:rsidP="00C53092">
            <w:pPr>
              <w:jc w:val="center"/>
            </w:pPr>
            <w:r>
              <w:t>Required</w:t>
            </w:r>
          </w:p>
        </w:tc>
        <w:tc>
          <w:tcPr>
            <w:tcW w:w="3323" w:type="dxa"/>
            <w:shd w:val="clear" w:color="auto" w:fill="E2EFD9" w:themeFill="accent6" w:themeFillTint="33"/>
            <w:vAlign w:val="center"/>
          </w:tcPr>
          <w:p w14:paraId="64609120" w14:textId="07B3C08F" w:rsidR="00C53092" w:rsidRDefault="00C53092" w:rsidP="00C53092">
            <w:pPr>
              <w:jc w:val="center"/>
            </w:pPr>
            <w:r>
              <w:t>Not specified</w:t>
            </w:r>
          </w:p>
        </w:tc>
      </w:tr>
      <w:tr w:rsidR="00C53092" w14:paraId="63CEB475" w14:textId="77777777" w:rsidTr="002C4E02">
        <w:trPr>
          <w:trHeight w:val="53"/>
        </w:trPr>
        <w:tc>
          <w:tcPr>
            <w:tcW w:w="828" w:type="dxa"/>
            <w:vAlign w:val="center"/>
          </w:tcPr>
          <w:p w14:paraId="3AE5D78B" w14:textId="09AB1E73" w:rsidR="00C53092" w:rsidRDefault="00C53092" w:rsidP="00C53092">
            <w:r>
              <w:t>1.45.1</w:t>
            </w:r>
          </w:p>
        </w:tc>
        <w:tc>
          <w:tcPr>
            <w:tcW w:w="3507" w:type="dxa"/>
            <w:shd w:val="clear" w:color="auto" w:fill="DEEAF6" w:themeFill="accent5" w:themeFillTint="33"/>
            <w:vAlign w:val="center"/>
          </w:tcPr>
          <w:p w14:paraId="1E8AB2DC" w14:textId="63BB800B" w:rsidR="00C53092" w:rsidRDefault="00C53092" w:rsidP="00C53092">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C53092" w:rsidRDefault="00C53092" w:rsidP="00C53092"/>
        </w:tc>
        <w:tc>
          <w:tcPr>
            <w:tcW w:w="1391" w:type="dxa"/>
            <w:vAlign w:val="center"/>
          </w:tcPr>
          <w:p w14:paraId="72170832" w14:textId="77777777" w:rsidR="00C53092" w:rsidRDefault="00C53092" w:rsidP="00C53092"/>
        </w:tc>
        <w:tc>
          <w:tcPr>
            <w:tcW w:w="3323" w:type="dxa"/>
            <w:vAlign w:val="center"/>
          </w:tcPr>
          <w:p w14:paraId="67C3F659" w14:textId="15F36E4B" w:rsidR="00C53092" w:rsidRDefault="00440D80" w:rsidP="00C53092">
            <w:r w:rsidRPr="00440D80">
              <w:t>X</w:t>
            </w:r>
          </w:p>
        </w:tc>
      </w:tr>
      <w:tr w:rsidR="00C53092" w14:paraId="3F5A078D" w14:textId="77777777" w:rsidTr="002C4E02">
        <w:trPr>
          <w:trHeight w:val="53"/>
        </w:trPr>
        <w:tc>
          <w:tcPr>
            <w:tcW w:w="828" w:type="dxa"/>
            <w:vAlign w:val="center"/>
          </w:tcPr>
          <w:p w14:paraId="69961ADF" w14:textId="26526467" w:rsidR="00C53092" w:rsidRDefault="00C53092" w:rsidP="00C53092">
            <w:r>
              <w:t>1.45.2</w:t>
            </w:r>
          </w:p>
        </w:tc>
        <w:tc>
          <w:tcPr>
            <w:tcW w:w="3507" w:type="dxa"/>
            <w:shd w:val="clear" w:color="auto" w:fill="DEEAF6" w:themeFill="accent5" w:themeFillTint="33"/>
            <w:vAlign w:val="center"/>
          </w:tcPr>
          <w:p w14:paraId="3E91BD25" w14:textId="5F0250C2" w:rsidR="00C53092" w:rsidRDefault="00C53092" w:rsidP="00C5309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C53092" w:rsidRDefault="00C53092" w:rsidP="00C53092"/>
        </w:tc>
        <w:tc>
          <w:tcPr>
            <w:tcW w:w="1391" w:type="dxa"/>
            <w:vAlign w:val="center"/>
          </w:tcPr>
          <w:p w14:paraId="67FCCEDA" w14:textId="77777777" w:rsidR="00C53092" w:rsidRDefault="00C53092" w:rsidP="00C53092"/>
        </w:tc>
        <w:tc>
          <w:tcPr>
            <w:tcW w:w="3323" w:type="dxa"/>
            <w:vAlign w:val="center"/>
          </w:tcPr>
          <w:p w14:paraId="0BEDDD93" w14:textId="5809BBBE" w:rsidR="00C53092" w:rsidRDefault="00440D80" w:rsidP="00C53092">
            <w:r w:rsidRPr="00440D80">
              <w:t>X</w:t>
            </w:r>
          </w:p>
        </w:tc>
      </w:tr>
      <w:tr w:rsidR="00C53092" w14:paraId="6DB7FA2D" w14:textId="77777777" w:rsidTr="002C4E02">
        <w:trPr>
          <w:trHeight w:val="53"/>
        </w:trPr>
        <w:tc>
          <w:tcPr>
            <w:tcW w:w="828" w:type="dxa"/>
            <w:vAlign w:val="center"/>
          </w:tcPr>
          <w:p w14:paraId="614337BD" w14:textId="2391FB82" w:rsidR="00C53092" w:rsidRDefault="00C53092" w:rsidP="00C53092">
            <w:r>
              <w:t>1.45.3</w:t>
            </w:r>
          </w:p>
        </w:tc>
        <w:tc>
          <w:tcPr>
            <w:tcW w:w="3507" w:type="dxa"/>
            <w:shd w:val="clear" w:color="auto" w:fill="DEEAF6" w:themeFill="accent5" w:themeFillTint="33"/>
            <w:vAlign w:val="center"/>
          </w:tcPr>
          <w:p w14:paraId="6ABE3E93" w14:textId="6EE15F10" w:rsidR="00C53092" w:rsidRDefault="00C53092" w:rsidP="00C53092">
            <w:r>
              <w:t>Risk assessments of physical risk be third-party verified?</w:t>
            </w:r>
          </w:p>
        </w:tc>
        <w:tc>
          <w:tcPr>
            <w:tcW w:w="1391" w:type="dxa"/>
            <w:gridSpan w:val="2"/>
            <w:vAlign w:val="center"/>
          </w:tcPr>
          <w:p w14:paraId="1F738ECE" w14:textId="77777777" w:rsidR="00C53092" w:rsidRDefault="00C53092" w:rsidP="00C53092"/>
        </w:tc>
        <w:tc>
          <w:tcPr>
            <w:tcW w:w="1391" w:type="dxa"/>
            <w:vAlign w:val="center"/>
          </w:tcPr>
          <w:p w14:paraId="2F3A42EA" w14:textId="77777777" w:rsidR="00C53092" w:rsidRDefault="00C53092" w:rsidP="00C53092"/>
        </w:tc>
        <w:tc>
          <w:tcPr>
            <w:tcW w:w="3323" w:type="dxa"/>
            <w:vAlign w:val="center"/>
          </w:tcPr>
          <w:p w14:paraId="7BE07A12" w14:textId="173941F6" w:rsidR="00C53092" w:rsidRDefault="00440D80" w:rsidP="00C53092">
            <w:r w:rsidRPr="00440D80">
              <w:t>X</w:t>
            </w:r>
          </w:p>
        </w:tc>
      </w:tr>
      <w:tr w:rsidR="00C53092" w14:paraId="0B8083F1" w14:textId="77777777" w:rsidTr="00DD3144">
        <w:trPr>
          <w:trHeight w:val="53"/>
        </w:trPr>
        <w:tc>
          <w:tcPr>
            <w:tcW w:w="10440" w:type="dxa"/>
            <w:gridSpan w:val="6"/>
            <w:shd w:val="clear" w:color="auto" w:fill="FDF2CC"/>
            <w:vAlign w:val="center"/>
          </w:tcPr>
          <w:p w14:paraId="6D2DA785" w14:textId="164542E8" w:rsidR="00C53092" w:rsidRPr="00CF2E7C" w:rsidRDefault="00C53092" w:rsidP="00C53092">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C53092" w14:paraId="62D62C78" w14:textId="77777777" w:rsidTr="002C4E02">
        <w:trPr>
          <w:trHeight w:val="23"/>
        </w:trPr>
        <w:tc>
          <w:tcPr>
            <w:tcW w:w="828" w:type="dxa"/>
            <w:vAlign w:val="center"/>
          </w:tcPr>
          <w:p w14:paraId="45E00C75" w14:textId="4D46BB5F" w:rsidR="00C53092" w:rsidRPr="00EC523C" w:rsidRDefault="00C53092" w:rsidP="00C53092">
            <w:pPr>
              <w:rPr>
                <w:b/>
                <w:bCs/>
              </w:rPr>
            </w:pPr>
            <w:r>
              <w:rPr>
                <w:b/>
                <w:bCs/>
              </w:rPr>
              <w:t>1.46</w:t>
            </w:r>
          </w:p>
        </w:tc>
        <w:tc>
          <w:tcPr>
            <w:tcW w:w="9612" w:type="dxa"/>
            <w:gridSpan w:val="5"/>
            <w:shd w:val="clear" w:color="auto" w:fill="DEEAF6" w:themeFill="accent5" w:themeFillTint="33"/>
            <w:vAlign w:val="center"/>
          </w:tcPr>
          <w:p w14:paraId="5AA40EBC" w14:textId="024A30F0" w:rsidR="00C53092" w:rsidRDefault="00C53092" w:rsidP="00C53092">
            <w:r>
              <w:t>What types of transition risk must be disclosed? Select all that apply using an X.</w:t>
            </w:r>
          </w:p>
        </w:tc>
      </w:tr>
      <w:tr w:rsidR="00C53092" w14:paraId="2E2C6C7D" w14:textId="77777777" w:rsidTr="002C4E02">
        <w:trPr>
          <w:trHeight w:val="20"/>
        </w:trPr>
        <w:tc>
          <w:tcPr>
            <w:tcW w:w="828" w:type="dxa"/>
            <w:vAlign w:val="center"/>
          </w:tcPr>
          <w:p w14:paraId="45A3BE80" w14:textId="216669BA" w:rsidR="00C53092" w:rsidRDefault="00C53092" w:rsidP="00C53092">
            <w:r>
              <w:t>1.46.1</w:t>
            </w:r>
          </w:p>
        </w:tc>
        <w:tc>
          <w:tcPr>
            <w:tcW w:w="4898" w:type="dxa"/>
            <w:gridSpan w:val="3"/>
            <w:shd w:val="clear" w:color="auto" w:fill="E2EFD9" w:themeFill="accent6" w:themeFillTint="33"/>
            <w:vAlign w:val="center"/>
          </w:tcPr>
          <w:p w14:paraId="35D006C6" w14:textId="456254C7" w:rsidR="00C53092" w:rsidRDefault="00C53092" w:rsidP="00C53092">
            <w:r>
              <w:t>Not specified</w:t>
            </w:r>
          </w:p>
        </w:tc>
        <w:tc>
          <w:tcPr>
            <w:tcW w:w="4714" w:type="dxa"/>
            <w:gridSpan w:val="2"/>
            <w:shd w:val="clear" w:color="auto" w:fill="auto"/>
            <w:vAlign w:val="center"/>
          </w:tcPr>
          <w:p w14:paraId="17C9A786" w14:textId="24BA4057" w:rsidR="00C53092" w:rsidRDefault="00440D80" w:rsidP="00C53092">
            <w:r w:rsidRPr="00440D80">
              <w:t>X</w:t>
            </w:r>
          </w:p>
        </w:tc>
      </w:tr>
      <w:tr w:rsidR="00C53092" w14:paraId="441CAF03" w14:textId="77777777" w:rsidTr="002C4E02">
        <w:trPr>
          <w:trHeight w:val="20"/>
        </w:trPr>
        <w:tc>
          <w:tcPr>
            <w:tcW w:w="828" w:type="dxa"/>
            <w:vAlign w:val="center"/>
          </w:tcPr>
          <w:p w14:paraId="6A23DEC3" w14:textId="521D0AC6" w:rsidR="00C53092" w:rsidRDefault="00C53092" w:rsidP="00C53092">
            <w:r>
              <w:t>1.46.2</w:t>
            </w:r>
          </w:p>
        </w:tc>
        <w:tc>
          <w:tcPr>
            <w:tcW w:w="4898" w:type="dxa"/>
            <w:gridSpan w:val="3"/>
            <w:shd w:val="clear" w:color="auto" w:fill="E2EFD9" w:themeFill="accent6" w:themeFillTint="33"/>
            <w:vAlign w:val="center"/>
          </w:tcPr>
          <w:p w14:paraId="7D25CE8E" w14:textId="685B2EA2" w:rsidR="00C53092" w:rsidRDefault="00C53092" w:rsidP="00C53092">
            <w:r>
              <w:t>Risks that societal transitions may pose to the disclosing entity</w:t>
            </w:r>
          </w:p>
        </w:tc>
        <w:tc>
          <w:tcPr>
            <w:tcW w:w="4714" w:type="dxa"/>
            <w:gridSpan w:val="2"/>
            <w:shd w:val="clear" w:color="auto" w:fill="auto"/>
            <w:vAlign w:val="center"/>
          </w:tcPr>
          <w:p w14:paraId="794AC2B6" w14:textId="7DFBA9C1" w:rsidR="00C53092" w:rsidRDefault="00C53092" w:rsidP="00C53092"/>
        </w:tc>
      </w:tr>
      <w:tr w:rsidR="00C53092" w14:paraId="20088A84" w14:textId="77777777" w:rsidTr="002C4E02">
        <w:trPr>
          <w:trHeight w:val="20"/>
        </w:trPr>
        <w:tc>
          <w:tcPr>
            <w:tcW w:w="828" w:type="dxa"/>
            <w:vAlign w:val="center"/>
          </w:tcPr>
          <w:p w14:paraId="759F5A9A" w14:textId="2CCD9BE8" w:rsidR="00C53092" w:rsidRDefault="00C53092" w:rsidP="00C53092">
            <w:r>
              <w:t>1.46.3</w:t>
            </w:r>
          </w:p>
        </w:tc>
        <w:tc>
          <w:tcPr>
            <w:tcW w:w="4898" w:type="dxa"/>
            <w:gridSpan w:val="3"/>
            <w:shd w:val="clear" w:color="auto" w:fill="E2EFD9" w:themeFill="accent6" w:themeFillTint="33"/>
            <w:vAlign w:val="center"/>
          </w:tcPr>
          <w:p w14:paraId="7D63BBCE" w14:textId="0D18DC9D" w:rsidR="00C53092" w:rsidRDefault="00C53092" w:rsidP="00C53092">
            <w:r>
              <w:t>Risks that the disclosing entity’s transition may pose to society (double materiality)</w:t>
            </w:r>
          </w:p>
        </w:tc>
        <w:tc>
          <w:tcPr>
            <w:tcW w:w="4714" w:type="dxa"/>
            <w:gridSpan w:val="2"/>
            <w:shd w:val="clear" w:color="auto" w:fill="auto"/>
            <w:vAlign w:val="center"/>
          </w:tcPr>
          <w:p w14:paraId="1B72D956" w14:textId="1140CCC0" w:rsidR="00C53092" w:rsidRDefault="00C53092" w:rsidP="00C53092"/>
        </w:tc>
      </w:tr>
      <w:tr w:rsidR="00C53092" w14:paraId="354BF968" w14:textId="77777777" w:rsidTr="002C4E02">
        <w:trPr>
          <w:trHeight w:val="20"/>
        </w:trPr>
        <w:tc>
          <w:tcPr>
            <w:tcW w:w="828" w:type="dxa"/>
            <w:vAlign w:val="center"/>
          </w:tcPr>
          <w:p w14:paraId="386CB503" w14:textId="663DDA20" w:rsidR="00C53092" w:rsidRPr="003634F2" w:rsidRDefault="00C53092" w:rsidP="00C53092">
            <w:pPr>
              <w:rPr>
                <w:b/>
                <w:bCs/>
              </w:rPr>
            </w:pPr>
            <w:r>
              <w:rPr>
                <w:b/>
                <w:bCs/>
              </w:rPr>
              <w:t>1.47</w:t>
            </w:r>
          </w:p>
        </w:tc>
        <w:tc>
          <w:tcPr>
            <w:tcW w:w="9612" w:type="dxa"/>
            <w:gridSpan w:val="5"/>
            <w:shd w:val="clear" w:color="auto" w:fill="DEEAF6" w:themeFill="accent5" w:themeFillTint="33"/>
            <w:vAlign w:val="center"/>
          </w:tcPr>
          <w:p w14:paraId="02B6AE5E" w14:textId="63156580" w:rsidR="00C53092" w:rsidRDefault="00C53092" w:rsidP="00C53092">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C53092" w14:paraId="61C52393" w14:textId="77777777" w:rsidTr="002C4E02">
        <w:trPr>
          <w:trHeight w:val="20"/>
        </w:trPr>
        <w:tc>
          <w:tcPr>
            <w:tcW w:w="828" w:type="dxa"/>
            <w:vAlign w:val="center"/>
          </w:tcPr>
          <w:p w14:paraId="45F18C73" w14:textId="505FB008" w:rsidR="00C53092" w:rsidRDefault="00C53092" w:rsidP="00C53092">
            <w:r>
              <w:t>1.47.1</w:t>
            </w:r>
          </w:p>
        </w:tc>
        <w:tc>
          <w:tcPr>
            <w:tcW w:w="4898" w:type="dxa"/>
            <w:gridSpan w:val="3"/>
            <w:shd w:val="clear" w:color="auto" w:fill="E2EFD9" w:themeFill="accent6" w:themeFillTint="33"/>
            <w:vAlign w:val="center"/>
          </w:tcPr>
          <w:p w14:paraId="5EA5F24A" w14:textId="33D76500" w:rsidR="00C53092" w:rsidRDefault="00C53092" w:rsidP="00C53092">
            <w:r>
              <w:t>Self-assessed material risk</w:t>
            </w:r>
          </w:p>
        </w:tc>
        <w:tc>
          <w:tcPr>
            <w:tcW w:w="4714" w:type="dxa"/>
            <w:gridSpan w:val="2"/>
            <w:shd w:val="clear" w:color="auto" w:fill="auto"/>
            <w:vAlign w:val="center"/>
          </w:tcPr>
          <w:p w14:paraId="3EABD989" w14:textId="44213577" w:rsidR="00C53092" w:rsidRDefault="00C53092" w:rsidP="00C53092"/>
        </w:tc>
      </w:tr>
      <w:tr w:rsidR="00C53092" w14:paraId="13848922" w14:textId="77777777" w:rsidTr="002C4E02">
        <w:trPr>
          <w:trHeight w:val="20"/>
        </w:trPr>
        <w:tc>
          <w:tcPr>
            <w:tcW w:w="828" w:type="dxa"/>
            <w:vAlign w:val="center"/>
          </w:tcPr>
          <w:p w14:paraId="2E5BB9C9" w14:textId="36354EBF" w:rsidR="00C53092" w:rsidRDefault="00C53092" w:rsidP="00C53092">
            <w:r>
              <w:t>1.47.2</w:t>
            </w:r>
          </w:p>
        </w:tc>
        <w:tc>
          <w:tcPr>
            <w:tcW w:w="4898" w:type="dxa"/>
            <w:gridSpan w:val="3"/>
            <w:shd w:val="clear" w:color="auto" w:fill="E2EFD9" w:themeFill="accent6" w:themeFillTint="33"/>
            <w:vAlign w:val="center"/>
          </w:tcPr>
          <w:p w14:paraId="0FF3252C" w14:textId="694A7063" w:rsidR="00C53092" w:rsidRDefault="00C53092" w:rsidP="00C53092">
            <w:r>
              <w:t>Externally-defined material risk</w:t>
            </w:r>
          </w:p>
        </w:tc>
        <w:tc>
          <w:tcPr>
            <w:tcW w:w="4714" w:type="dxa"/>
            <w:gridSpan w:val="2"/>
            <w:shd w:val="clear" w:color="auto" w:fill="auto"/>
            <w:vAlign w:val="center"/>
          </w:tcPr>
          <w:p w14:paraId="62F2B131" w14:textId="5908DD5E" w:rsidR="00C53092" w:rsidRDefault="00C53092" w:rsidP="00C53092"/>
        </w:tc>
      </w:tr>
      <w:tr w:rsidR="00C53092" w14:paraId="7938F854" w14:textId="77777777" w:rsidTr="002C4E02">
        <w:trPr>
          <w:trHeight w:val="20"/>
        </w:trPr>
        <w:tc>
          <w:tcPr>
            <w:tcW w:w="828" w:type="dxa"/>
            <w:vAlign w:val="center"/>
          </w:tcPr>
          <w:p w14:paraId="4BEE08A7" w14:textId="0A6E0126" w:rsidR="00C53092" w:rsidRDefault="00C53092" w:rsidP="00C53092">
            <w:r>
              <w:t>1.47.3</w:t>
            </w:r>
          </w:p>
        </w:tc>
        <w:tc>
          <w:tcPr>
            <w:tcW w:w="4898" w:type="dxa"/>
            <w:gridSpan w:val="3"/>
            <w:shd w:val="clear" w:color="auto" w:fill="E2EFD9" w:themeFill="accent6" w:themeFillTint="33"/>
            <w:vAlign w:val="center"/>
          </w:tcPr>
          <w:p w14:paraId="05CEDA32" w14:textId="67C6796D" w:rsidR="00C53092" w:rsidRDefault="00C53092" w:rsidP="00C53092">
            <w:r>
              <w:t>Other</w:t>
            </w:r>
          </w:p>
        </w:tc>
        <w:tc>
          <w:tcPr>
            <w:tcW w:w="4714" w:type="dxa"/>
            <w:gridSpan w:val="2"/>
            <w:shd w:val="clear" w:color="auto" w:fill="auto"/>
            <w:vAlign w:val="center"/>
          </w:tcPr>
          <w:p w14:paraId="5E8D9925" w14:textId="440A4514" w:rsidR="00C53092" w:rsidRDefault="00C53092" w:rsidP="00C53092"/>
        </w:tc>
      </w:tr>
      <w:tr w:rsidR="00C53092" w14:paraId="04E97640" w14:textId="77777777" w:rsidTr="002C4E02">
        <w:trPr>
          <w:trHeight w:val="20"/>
        </w:trPr>
        <w:tc>
          <w:tcPr>
            <w:tcW w:w="828" w:type="dxa"/>
            <w:vAlign w:val="center"/>
          </w:tcPr>
          <w:p w14:paraId="036D26BE" w14:textId="4F361CD5" w:rsidR="00C53092" w:rsidRPr="003634F2" w:rsidRDefault="00C53092" w:rsidP="00C53092">
            <w:pPr>
              <w:rPr>
                <w:b/>
                <w:bCs/>
              </w:rPr>
            </w:pPr>
            <w:r>
              <w:rPr>
                <w:b/>
                <w:bCs/>
              </w:rPr>
              <w:t>1.48</w:t>
            </w:r>
          </w:p>
        </w:tc>
        <w:tc>
          <w:tcPr>
            <w:tcW w:w="9612" w:type="dxa"/>
            <w:gridSpan w:val="5"/>
            <w:shd w:val="clear" w:color="auto" w:fill="DEEAF6" w:themeFill="accent5" w:themeFillTint="33"/>
            <w:vAlign w:val="center"/>
          </w:tcPr>
          <w:p w14:paraId="199BB131" w14:textId="4DDF05DB" w:rsidR="00C53092" w:rsidRDefault="00C53092" w:rsidP="00C53092">
            <w:r>
              <w:t>If “other” selected, please describe.</w:t>
            </w:r>
          </w:p>
        </w:tc>
      </w:tr>
      <w:tr w:rsidR="00C53092" w14:paraId="0535BBE4" w14:textId="77777777" w:rsidTr="002C4E02">
        <w:trPr>
          <w:trHeight w:val="1020"/>
        </w:trPr>
        <w:tc>
          <w:tcPr>
            <w:tcW w:w="828" w:type="dxa"/>
            <w:vAlign w:val="center"/>
          </w:tcPr>
          <w:p w14:paraId="68A548C6" w14:textId="77777777" w:rsidR="00C53092" w:rsidRDefault="00C53092" w:rsidP="00C53092"/>
        </w:tc>
        <w:tc>
          <w:tcPr>
            <w:tcW w:w="9612" w:type="dxa"/>
            <w:gridSpan w:val="5"/>
            <w:vAlign w:val="center"/>
          </w:tcPr>
          <w:p w14:paraId="0B6A39BD" w14:textId="2D4FC780" w:rsidR="00C53092" w:rsidRDefault="00C53092" w:rsidP="00C53092"/>
        </w:tc>
      </w:tr>
      <w:tr w:rsidR="00C53092" w14:paraId="3F0F196A" w14:textId="77777777" w:rsidTr="002C4E02">
        <w:trPr>
          <w:trHeight w:val="517"/>
        </w:trPr>
        <w:tc>
          <w:tcPr>
            <w:tcW w:w="828" w:type="dxa"/>
            <w:shd w:val="clear" w:color="auto" w:fill="auto"/>
            <w:vAlign w:val="center"/>
          </w:tcPr>
          <w:p w14:paraId="22D94E70" w14:textId="51CFCEF2" w:rsidR="00C53092" w:rsidRPr="003634F2" w:rsidRDefault="00C53092" w:rsidP="00C53092">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C53092" w14:paraId="7B86547D" w14:textId="77777777" w:rsidTr="002C4E02">
        <w:trPr>
          <w:trHeight w:val="55"/>
        </w:trPr>
        <w:tc>
          <w:tcPr>
            <w:tcW w:w="828" w:type="dxa"/>
            <w:vAlign w:val="center"/>
          </w:tcPr>
          <w:p w14:paraId="3186E34A" w14:textId="77777777" w:rsidR="00C53092" w:rsidRDefault="00C53092" w:rsidP="00C53092"/>
        </w:tc>
        <w:tc>
          <w:tcPr>
            <w:tcW w:w="3507" w:type="dxa"/>
            <w:shd w:val="clear" w:color="auto" w:fill="E2EFD9" w:themeFill="accent6" w:themeFillTint="33"/>
            <w:vAlign w:val="center"/>
          </w:tcPr>
          <w:p w14:paraId="1ECA6DF1" w14:textId="77777777" w:rsidR="00C53092" w:rsidRDefault="00C53092" w:rsidP="00C53092"/>
        </w:tc>
        <w:tc>
          <w:tcPr>
            <w:tcW w:w="1391" w:type="dxa"/>
            <w:gridSpan w:val="2"/>
            <w:shd w:val="clear" w:color="auto" w:fill="E2EFD9" w:themeFill="accent6" w:themeFillTint="33"/>
            <w:vAlign w:val="center"/>
          </w:tcPr>
          <w:p w14:paraId="56E88B25" w14:textId="26599D63" w:rsidR="00C53092" w:rsidRDefault="00C53092" w:rsidP="00C53092">
            <w:pPr>
              <w:jc w:val="center"/>
            </w:pPr>
            <w:r>
              <w:t>Recommended</w:t>
            </w:r>
          </w:p>
        </w:tc>
        <w:tc>
          <w:tcPr>
            <w:tcW w:w="1391" w:type="dxa"/>
            <w:shd w:val="clear" w:color="auto" w:fill="E2EFD9" w:themeFill="accent6" w:themeFillTint="33"/>
            <w:vAlign w:val="center"/>
          </w:tcPr>
          <w:p w14:paraId="1C6C9BF4" w14:textId="56F79849" w:rsidR="00C53092" w:rsidRDefault="00C53092" w:rsidP="00C53092">
            <w:pPr>
              <w:jc w:val="center"/>
            </w:pPr>
            <w:r>
              <w:t>Required</w:t>
            </w:r>
          </w:p>
        </w:tc>
        <w:tc>
          <w:tcPr>
            <w:tcW w:w="3323" w:type="dxa"/>
            <w:shd w:val="clear" w:color="auto" w:fill="E2EFD9" w:themeFill="accent6" w:themeFillTint="33"/>
            <w:vAlign w:val="center"/>
          </w:tcPr>
          <w:p w14:paraId="3C9A0388" w14:textId="3D038F17" w:rsidR="00C53092" w:rsidRDefault="00C53092" w:rsidP="00C53092">
            <w:pPr>
              <w:jc w:val="center"/>
            </w:pPr>
            <w:r>
              <w:t>Not specified</w:t>
            </w:r>
          </w:p>
        </w:tc>
      </w:tr>
      <w:tr w:rsidR="00C53092" w14:paraId="08A84288" w14:textId="77777777" w:rsidTr="002C4E02">
        <w:trPr>
          <w:trHeight w:val="53"/>
        </w:trPr>
        <w:tc>
          <w:tcPr>
            <w:tcW w:w="828" w:type="dxa"/>
            <w:vAlign w:val="center"/>
          </w:tcPr>
          <w:p w14:paraId="3910D384" w14:textId="07A1E008" w:rsidR="00C53092" w:rsidRDefault="00C53092" w:rsidP="00C53092">
            <w:r>
              <w:t>1.49.1</w:t>
            </w:r>
          </w:p>
        </w:tc>
        <w:tc>
          <w:tcPr>
            <w:tcW w:w="3507" w:type="dxa"/>
            <w:shd w:val="clear" w:color="auto" w:fill="DEEAF6" w:themeFill="accent5" w:themeFillTint="33"/>
            <w:vAlign w:val="center"/>
          </w:tcPr>
          <w:p w14:paraId="558F4A24" w14:textId="63B241B0" w:rsidR="00C53092" w:rsidRDefault="00C53092" w:rsidP="00C53092">
            <w:r>
              <w:t>Entities disclose the results of climate-related risk stress tests that are related to transition risk</w:t>
            </w:r>
          </w:p>
        </w:tc>
        <w:tc>
          <w:tcPr>
            <w:tcW w:w="1391" w:type="dxa"/>
            <w:gridSpan w:val="2"/>
            <w:vAlign w:val="center"/>
          </w:tcPr>
          <w:p w14:paraId="751C2316" w14:textId="77777777" w:rsidR="00C53092" w:rsidRDefault="00C53092" w:rsidP="00C53092"/>
        </w:tc>
        <w:tc>
          <w:tcPr>
            <w:tcW w:w="1391" w:type="dxa"/>
            <w:vAlign w:val="center"/>
          </w:tcPr>
          <w:p w14:paraId="0216ACA0" w14:textId="382684AA" w:rsidR="00C53092" w:rsidRDefault="00C46CD1" w:rsidP="00C53092">
            <w:r w:rsidRPr="00C46CD1">
              <w:t>X</w:t>
            </w:r>
          </w:p>
        </w:tc>
        <w:tc>
          <w:tcPr>
            <w:tcW w:w="3323" w:type="dxa"/>
            <w:vAlign w:val="center"/>
          </w:tcPr>
          <w:p w14:paraId="7B766908" w14:textId="420CDA12" w:rsidR="00C53092" w:rsidRDefault="00C53092" w:rsidP="00C53092"/>
        </w:tc>
      </w:tr>
      <w:tr w:rsidR="00C53092" w14:paraId="24BE2638" w14:textId="77777777" w:rsidTr="002C4E02">
        <w:trPr>
          <w:trHeight w:val="438"/>
        </w:trPr>
        <w:tc>
          <w:tcPr>
            <w:tcW w:w="828" w:type="dxa"/>
            <w:vAlign w:val="center"/>
          </w:tcPr>
          <w:p w14:paraId="4B755DB2" w14:textId="22445BB9" w:rsidR="00C53092" w:rsidRDefault="00C53092" w:rsidP="00C53092">
            <w:r>
              <w:t>1.49.2</w:t>
            </w:r>
          </w:p>
        </w:tc>
        <w:tc>
          <w:tcPr>
            <w:tcW w:w="3507" w:type="dxa"/>
            <w:shd w:val="clear" w:color="auto" w:fill="DEEAF6" w:themeFill="accent5" w:themeFillTint="33"/>
            <w:vAlign w:val="center"/>
          </w:tcPr>
          <w:p w14:paraId="70984490" w14:textId="137DFE69" w:rsidR="00C53092" w:rsidRDefault="00C53092" w:rsidP="00C53092">
            <w:r>
              <w:t>Entities have transition risk assessment be third-party verified</w:t>
            </w:r>
          </w:p>
        </w:tc>
        <w:tc>
          <w:tcPr>
            <w:tcW w:w="1391" w:type="dxa"/>
            <w:gridSpan w:val="2"/>
            <w:vAlign w:val="center"/>
          </w:tcPr>
          <w:p w14:paraId="1C8B2C6B" w14:textId="77777777" w:rsidR="00C53092" w:rsidRDefault="00C53092" w:rsidP="00C53092"/>
        </w:tc>
        <w:tc>
          <w:tcPr>
            <w:tcW w:w="1391" w:type="dxa"/>
            <w:vAlign w:val="center"/>
          </w:tcPr>
          <w:p w14:paraId="1315AFFB" w14:textId="77777777" w:rsidR="00C53092" w:rsidRDefault="00C53092" w:rsidP="00C53092"/>
        </w:tc>
        <w:tc>
          <w:tcPr>
            <w:tcW w:w="3323" w:type="dxa"/>
            <w:vAlign w:val="center"/>
          </w:tcPr>
          <w:p w14:paraId="3A0D212A" w14:textId="56610C37" w:rsidR="00C53092" w:rsidRDefault="00C46CD1" w:rsidP="00C53092">
            <w:r w:rsidRPr="00C46CD1">
              <w:t>X</w:t>
            </w:r>
          </w:p>
        </w:tc>
      </w:tr>
      <w:tr w:rsidR="00C53092" w14:paraId="2D11877E" w14:textId="77777777" w:rsidTr="002C4E02">
        <w:trPr>
          <w:trHeight w:val="53"/>
        </w:trPr>
        <w:tc>
          <w:tcPr>
            <w:tcW w:w="828" w:type="dxa"/>
            <w:vAlign w:val="center"/>
          </w:tcPr>
          <w:p w14:paraId="523FC108" w14:textId="2523E837" w:rsidR="00C53092" w:rsidRDefault="00C53092" w:rsidP="00C53092">
            <w:r>
              <w:t>1.49.3</w:t>
            </w:r>
          </w:p>
        </w:tc>
        <w:tc>
          <w:tcPr>
            <w:tcW w:w="3507" w:type="dxa"/>
            <w:shd w:val="clear" w:color="auto" w:fill="DEEAF6" w:themeFill="accent5" w:themeFillTint="33"/>
            <w:vAlign w:val="center"/>
          </w:tcPr>
          <w:p w14:paraId="72DD216D" w14:textId="0328FB35" w:rsidR="00C53092" w:rsidRDefault="00C53092" w:rsidP="00C5309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C53092" w:rsidRDefault="00C53092" w:rsidP="00C53092"/>
        </w:tc>
        <w:tc>
          <w:tcPr>
            <w:tcW w:w="1391" w:type="dxa"/>
            <w:vAlign w:val="center"/>
          </w:tcPr>
          <w:p w14:paraId="59497AC2" w14:textId="217DFB77" w:rsidR="00C53092" w:rsidRDefault="00CB7D60" w:rsidP="00C53092">
            <w:r w:rsidRPr="00CB7D60">
              <w:t>X</w:t>
            </w:r>
          </w:p>
        </w:tc>
        <w:tc>
          <w:tcPr>
            <w:tcW w:w="3323" w:type="dxa"/>
            <w:vAlign w:val="center"/>
          </w:tcPr>
          <w:p w14:paraId="2DCD03A4" w14:textId="4F6E65F0" w:rsidR="00C53092" w:rsidRDefault="00C53092" w:rsidP="00C53092"/>
        </w:tc>
      </w:tr>
      <w:tr w:rsidR="00C53092" w14:paraId="1621E36E" w14:textId="77777777" w:rsidTr="00DD3144">
        <w:trPr>
          <w:trHeight w:val="53"/>
        </w:trPr>
        <w:tc>
          <w:tcPr>
            <w:tcW w:w="10440" w:type="dxa"/>
            <w:gridSpan w:val="6"/>
            <w:shd w:val="clear" w:color="auto" w:fill="FDF2CC"/>
            <w:vAlign w:val="center"/>
          </w:tcPr>
          <w:p w14:paraId="70CD7C2E" w14:textId="2B0F46F0" w:rsidR="00C53092" w:rsidRPr="00CF2E7C" w:rsidRDefault="00C53092" w:rsidP="00C53092">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C53092" w14:paraId="1B07E21F" w14:textId="77777777" w:rsidTr="002C4E02">
        <w:trPr>
          <w:trHeight w:val="529"/>
        </w:trPr>
        <w:tc>
          <w:tcPr>
            <w:tcW w:w="828" w:type="dxa"/>
            <w:tcBorders>
              <w:left w:val="single" w:sz="4" w:space="0" w:color="auto"/>
              <w:right w:val="single" w:sz="4" w:space="0" w:color="auto"/>
            </w:tcBorders>
            <w:shd w:val="clear" w:color="auto" w:fill="auto"/>
            <w:vAlign w:val="center"/>
          </w:tcPr>
          <w:p w14:paraId="05D586F7" w14:textId="4D2E47D7" w:rsidR="00C53092" w:rsidRPr="00375D49" w:rsidRDefault="00C53092" w:rsidP="00C53092">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C53092" w14:paraId="59166DC2" w14:textId="77777777" w:rsidTr="002C4E02">
        <w:trPr>
          <w:trHeight w:val="226"/>
        </w:trPr>
        <w:tc>
          <w:tcPr>
            <w:tcW w:w="828" w:type="dxa"/>
            <w:shd w:val="clear" w:color="auto" w:fill="auto"/>
            <w:vAlign w:val="center"/>
          </w:tcPr>
          <w:p w14:paraId="6A7C8244" w14:textId="0C21991C" w:rsidR="00C53092" w:rsidRDefault="00C53092" w:rsidP="00C53092"/>
        </w:tc>
        <w:tc>
          <w:tcPr>
            <w:tcW w:w="3507" w:type="dxa"/>
            <w:shd w:val="clear" w:color="auto" w:fill="E2EFD9" w:themeFill="accent6" w:themeFillTint="33"/>
            <w:vAlign w:val="center"/>
          </w:tcPr>
          <w:p w14:paraId="459E69EE" w14:textId="77777777" w:rsidR="00C53092" w:rsidRDefault="00C53092" w:rsidP="00C53092"/>
        </w:tc>
        <w:tc>
          <w:tcPr>
            <w:tcW w:w="1391" w:type="dxa"/>
            <w:gridSpan w:val="2"/>
            <w:shd w:val="clear" w:color="auto" w:fill="E2EFD9" w:themeFill="accent6" w:themeFillTint="33"/>
            <w:vAlign w:val="center"/>
          </w:tcPr>
          <w:p w14:paraId="6952B9A2" w14:textId="76173811" w:rsidR="00C53092" w:rsidRDefault="00C53092" w:rsidP="00C53092">
            <w:pPr>
              <w:jc w:val="center"/>
            </w:pPr>
            <w:r>
              <w:t>Recommended</w:t>
            </w:r>
          </w:p>
        </w:tc>
        <w:tc>
          <w:tcPr>
            <w:tcW w:w="1391" w:type="dxa"/>
            <w:shd w:val="clear" w:color="auto" w:fill="E2EFD9" w:themeFill="accent6" w:themeFillTint="33"/>
            <w:vAlign w:val="center"/>
          </w:tcPr>
          <w:p w14:paraId="25A86474" w14:textId="73CECFB2" w:rsidR="00C53092" w:rsidRDefault="00C53092" w:rsidP="00C53092">
            <w:pPr>
              <w:jc w:val="center"/>
            </w:pPr>
            <w:r>
              <w:t>Required</w:t>
            </w:r>
          </w:p>
        </w:tc>
        <w:tc>
          <w:tcPr>
            <w:tcW w:w="3323" w:type="dxa"/>
            <w:shd w:val="clear" w:color="auto" w:fill="E2EFD9" w:themeFill="accent6" w:themeFillTint="33"/>
            <w:vAlign w:val="center"/>
          </w:tcPr>
          <w:p w14:paraId="0029A7C9" w14:textId="244D8FAE" w:rsidR="00C53092" w:rsidRDefault="00C53092" w:rsidP="00C53092">
            <w:pPr>
              <w:jc w:val="center"/>
            </w:pPr>
            <w:r>
              <w:t>Not specified</w:t>
            </w:r>
          </w:p>
        </w:tc>
      </w:tr>
      <w:tr w:rsidR="00C53092" w14:paraId="7C02AC27" w14:textId="77777777" w:rsidTr="002C4E02">
        <w:trPr>
          <w:trHeight w:val="224"/>
        </w:trPr>
        <w:tc>
          <w:tcPr>
            <w:tcW w:w="828" w:type="dxa"/>
            <w:shd w:val="clear" w:color="auto" w:fill="auto"/>
            <w:vAlign w:val="center"/>
          </w:tcPr>
          <w:p w14:paraId="22999AA5" w14:textId="142CEDBC" w:rsidR="00C53092" w:rsidRDefault="00C53092" w:rsidP="00C53092">
            <w:r>
              <w:lastRenderedPageBreak/>
              <w:t>1.50.1</w:t>
            </w:r>
          </w:p>
        </w:tc>
        <w:tc>
          <w:tcPr>
            <w:tcW w:w="3507" w:type="dxa"/>
            <w:shd w:val="clear" w:color="auto" w:fill="DEEAF6" w:themeFill="accent5" w:themeFillTint="33"/>
            <w:vAlign w:val="center"/>
          </w:tcPr>
          <w:p w14:paraId="79CE7418" w14:textId="6045C0CF" w:rsidR="00C53092" w:rsidRDefault="00C53092" w:rsidP="00C53092">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C53092" w:rsidRDefault="00C53092" w:rsidP="00C53092"/>
        </w:tc>
        <w:tc>
          <w:tcPr>
            <w:tcW w:w="1391" w:type="dxa"/>
            <w:shd w:val="clear" w:color="auto" w:fill="auto"/>
            <w:vAlign w:val="center"/>
          </w:tcPr>
          <w:p w14:paraId="010EA0B6" w14:textId="0A07435B" w:rsidR="00C53092" w:rsidRDefault="00CB7D60" w:rsidP="00C53092">
            <w:r w:rsidRPr="00CB7D60">
              <w:t>X</w:t>
            </w:r>
          </w:p>
        </w:tc>
        <w:tc>
          <w:tcPr>
            <w:tcW w:w="3323" w:type="dxa"/>
            <w:shd w:val="clear" w:color="auto" w:fill="auto"/>
            <w:vAlign w:val="center"/>
          </w:tcPr>
          <w:p w14:paraId="046D9BE7" w14:textId="5CE59BC7" w:rsidR="00C53092" w:rsidRDefault="00C53092" w:rsidP="00C53092"/>
        </w:tc>
      </w:tr>
      <w:tr w:rsidR="00C53092" w14:paraId="69D8FE15" w14:textId="77777777" w:rsidTr="002C4E02">
        <w:trPr>
          <w:trHeight w:val="224"/>
        </w:trPr>
        <w:tc>
          <w:tcPr>
            <w:tcW w:w="828" w:type="dxa"/>
            <w:shd w:val="clear" w:color="auto" w:fill="auto"/>
            <w:vAlign w:val="center"/>
          </w:tcPr>
          <w:p w14:paraId="1D7E6221" w14:textId="79CDAF5F" w:rsidR="00C53092" w:rsidRDefault="00C53092" w:rsidP="00C53092">
            <w:r>
              <w:t>1.50.2</w:t>
            </w:r>
          </w:p>
        </w:tc>
        <w:tc>
          <w:tcPr>
            <w:tcW w:w="3507" w:type="dxa"/>
            <w:shd w:val="clear" w:color="auto" w:fill="DEEAF6" w:themeFill="accent5" w:themeFillTint="33"/>
            <w:vAlign w:val="center"/>
          </w:tcPr>
          <w:p w14:paraId="148746BC" w14:textId="5E0BE362" w:rsidR="00C53092" w:rsidRDefault="00C53092" w:rsidP="00C53092">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C53092" w:rsidRDefault="00C53092" w:rsidP="00C53092"/>
        </w:tc>
        <w:tc>
          <w:tcPr>
            <w:tcW w:w="1391" w:type="dxa"/>
            <w:shd w:val="clear" w:color="auto" w:fill="auto"/>
            <w:vAlign w:val="center"/>
          </w:tcPr>
          <w:p w14:paraId="43575BB4" w14:textId="77777777" w:rsidR="00C53092" w:rsidRDefault="00C53092" w:rsidP="00C53092"/>
        </w:tc>
        <w:tc>
          <w:tcPr>
            <w:tcW w:w="3323" w:type="dxa"/>
            <w:shd w:val="clear" w:color="auto" w:fill="auto"/>
            <w:vAlign w:val="center"/>
          </w:tcPr>
          <w:p w14:paraId="0D936010" w14:textId="6FBF4502" w:rsidR="00C53092" w:rsidRDefault="00C46CD1" w:rsidP="00C53092">
            <w:r w:rsidRPr="00C46CD1">
              <w:t>X</w:t>
            </w:r>
          </w:p>
        </w:tc>
      </w:tr>
      <w:tr w:rsidR="00C53092" w14:paraId="230C62FB" w14:textId="77777777" w:rsidTr="002C4E02">
        <w:trPr>
          <w:trHeight w:val="224"/>
        </w:trPr>
        <w:tc>
          <w:tcPr>
            <w:tcW w:w="828" w:type="dxa"/>
            <w:shd w:val="clear" w:color="auto" w:fill="auto"/>
            <w:vAlign w:val="center"/>
          </w:tcPr>
          <w:p w14:paraId="4FB51C3C" w14:textId="2F623D2B" w:rsidR="00C53092" w:rsidRDefault="00C53092" w:rsidP="00C53092">
            <w:r>
              <w:t>1.50.3</w:t>
            </w:r>
          </w:p>
        </w:tc>
        <w:tc>
          <w:tcPr>
            <w:tcW w:w="3507" w:type="dxa"/>
            <w:shd w:val="clear" w:color="auto" w:fill="DEEAF6" w:themeFill="accent5" w:themeFillTint="33"/>
            <w:vAlign w:val="center"/>
          </w:tcPr>
          <w:p w14:paraId="72090894" w14:textId="26DF26CA" w:rsidR="00C53092" w:rsidRDefault="00C53092" w:rsidP="00C5309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C53092" w:rsidRDefault="00C53092" w:rsidP="00C53092"/>
        </w:tc>
        <w:tc>
          <w:tcPr>
            <w:tcW w:w="1391" w:type="dxa"/>
            <w:shd w:val="clear" w:color="auto" w:fill="auto"/>
            <w:vAlign w:val="center"/>
          </w:tcPr>
          <w:p w14:paraId="5A5C0BA3" w14:textId="561AA899" w:rsidR="00C53092" w:rsidRDefault="00CB7D60" w:rsidP="00C53092">
            <w:r w:rsidRPr="00CB7D60">
              <w:t>X</w:t>
            </w:r>
          </w:p>
        </w:tc>
        <w:tc>
          <w:tcPr>
            <w:tcW w:w="3323" w:type="dxa"/>
            <w:shd w:val="clear" w:color="auto" w:fill="auto"/>
            <w:vAlign w:val="center"/>
          </w:tcPr>
          <w:p w14:paraId="44985547" w14:textId="453763CB" w:rsidR="00C53092" w:rsidRDefault="00C53092" w:rsidP="00C53092"/>
        </w:tc>
      </w:tr>
      <w:tr w:rsidR="00C53092" w14:paraId="3607304F" w14:textId="78887A06" w:rsidTr="002C4E02">
        <w:tc>
          <w:tcPr>
            <w:tcW w:w="828" w:type="dxa"/>
            <w:vAlign w:val="center"/>
          </w:tcPr>
          <w:p w14:paraId="76BAA334" w14:textId="57D939F2" w:rsidR="00C53092" w:rsidRPr="00375D49" w:rsidRDefault="00C53092" w:rsidP="00C53092">
            <w:pPr>
              <w:rPr>
                <w:b/>
                <w:bCs/>
              </w:rPr>
            </w:pPr>
            <w:r>
              <w:rPr>
                <w:b/>
                <w:bCs/>
              </w:rPr>
              <w:t>1.51</w:t>
            </w:r>
          </w:p>
        </w:tc>
        <w:tc>
          <w:tcPr>
            <w:tcW w:w="9612" w:type="dxa"/>
            <w:gridSpan w:val="5"/>
            <w:shd w:val="clear" w:color="auto" w:fill="DEEAF6" w:themeFill="accent5" w:themeFillTint="33"/>
            <w:vAlign w:val="center"/>
          </w:tcPr>
          <w:p w14:paraId="26BE2898" w14:textId="739F8FB9" w:rsidR="00C53092" w:rsidRDefault="00C53092" w:rsidP="00C530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C53092" w14:paraId="5E1E5EFD" w14:textId="68280C95" w:rsidTr="002C4E02">
        <w:tc>
          <w:tcPr>
            <w:tcW w:w="828" w:type="dxa"/>
            <w:vAlign w:val="center"/>
          </w:tcPr>
          <w:p w14:paraId="4CD50ABC" w14:textId="77777777" w:rsidR="00C53092" w:rsidRDefault="00C53092" w:rsidP="00C53092"/>
        </w:tc>
        <w:tc>
          <w:tcPr>
            <w:tcW w:w="3507" w:type="dxa"/>
            <w:shd w:val="clear" w:color="auto" w:fill="E2EFD9" w:themeFill="accent6" w:themeFillTint="33"/>
            <w:vAlign w:val="center"/>
          </w:tcPr>
          <w:p w14:paraId="2409A571" w14:textId="77777777" w:rsidR="00C53092" w:rsidRDefault="00C53092" w:rsidP="00C53092"/>
        </w:tc>
        <w:tc>
          <w:tcPr>
            <w:tcW w:w="1391" w:type="dxa"/>
            <w:gridSpan w:val="2"/>
            <w:shd w:val="clear" w:color="auto" w:fill="E2EFD9" w:themeFill="accent6" w:themeFillTint="33"/>
            <w:vAlign w:val="center"/>
          </w:tcPr>
          <w:p w14:paraId="211C9D0B" w14:textId="7548E49C" w:rsidR="00C53092" w:rsidRPr="00274335" w:rsidRDefault="00C53092" w:rsidP="00C53092">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C53092" w:rsidRPr="00274335" w:rsidRDefault="00C53092" w:rsidP="00C53092">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C53092" w:rsidRPr="00274335" w:rsidRDefault="00C53092" w:rsidP="00C53092">
            <w:pPr>
              <w:jc w:val="center"/>
              <w:rPr>
                <w:sz w:val="22"/>
                <w:szCs w:val="22"/>
              </w:rPr>
            </w:pPr>
            <w:r w:rsidRPr="00274335">
              <w:rPr>
                <w:sz w:val="22"/>
                <w:szCs w:val="22"/>
              </w:rPr>
              <w:t>Neither recommended nor required</w:t>
            </w:r>
          </w:p>
        </w:tc>
      </w:tr>
      <w:tr w:rsidR="00C53092" w14:paraId="25C1F5FA" w14:textId="0058AE34" w:rsidTr="002C4E02">
        <w:tc>
          <w:tcPr>
            <w:tcW w:w="828" w:type="dxa"/>
            <w:vAlign w:val="center"/>
          </w:tcPr>
          <w:p w14:paraId="4E2EE8C6" w14:textId="1E0B473F" w:rsidR="00C53092" w:rsidRDefault="00C53092" w:rsidP="00C53092">
            <w:r>
              <w:t>1.51.1</w:t>
            </w:r>
          </w:p>
        </w:tc>
        <w:tc>
          <w:tcPr>
            <w:tcW w:w="3507" w:type="dxa"/>
            <w:shd w:val="clear" w:color="auto" w:fill="DEEAF6" w:themeFill="accent5" w:themeFillTint="33"/>
            <w:vAlign w:val="center"/>
          </w:tcPr>
          <w:p w14:paraId="78A4DE1A" w14:textId="05FF4AC9" w:rsidR="00C53092" w:rsidRDefault="00C53092" w:rsidP="00C53092">
            <w:pPr>
              <w:spacing w:line="276" w:lineRule="auto"/>
            </w:pPr>
            <w:r>
              <w:t>Climate-related opportunities</w:t>
            </w:r>
          </w:p>
        </w:tc>
        <w:tc>
          <w:tcPr>
            <w:tcW w:w="1391" w:type="dxa"/>
            <w:gridSpan w:val="2"/>
            <w:vAlign w:val="center"/>
          </w:tcPr>
          <w:p w14:paraId="67E9740B" w14:textId="77777777" w:rsidR="00C53092" w:rsidRDefault="00C53092" w:rsidP="00C53092"/>
        </w:tc>
        <w:tc>
          <w:tcPr>
            <w:tcW w:w="1391" w:type="dxa"/>
            <w:vAlign w:val="center"/>
          </w:tcPr>
          <w:p w14:paraId="0215B9B8" w14:textId="77777777" w:rsidR="00C53092" w:rsidRDefault="00C53092" w:rsidP="00C53092"/>
        </w:tc>
        <w:tc>
          <w:tcPr>
            <w:tcW w:w="3323" w:type="dxa"/>
            <w:vAlign w:val="center"/>
          </w:tcPr>
          <w:p w14:paraId="651FB3D7" w14:textId="4F2E8BE7" w:rsidR="00C53092" w:rsidRDefault="00CB7D60" w:rsidP="00C53092">
            <w:r w:rsidRPr="00CB7D60">
              <w:t>X</w:t>
            </w:r>
          </w:p>
        </w:tc>
      </w:tr>
      <w:tr w:rsidR="00C53092" w14:paraId="7BE1B753" w14:textId="0C432CBB" w:rsidTr="002C4E02">
        <w:tc>
          <w:tcPr>
            <w:tcW w:w="828" w:type="dxa"/>
            <w:vAlign w:val="center"/>
          </w:tcPr>
          <w:p w14:paraId="1D0630FE" w14:textId="6BEB0586" w:rsidR="00C53092" w:rsidRDefault="00C53092" w:rsidP="00C53092">
            <w:r>
              <w:t>1.51.2</w:t>
            </w:r>
          </w:p>
        </w:tc>
        <w:tc>
          <w:tcPr>
            <w:tcW w:w="3507" w:type="dxa"/>
            <w:shd w:val="clear" w:color="auto" w:fill="DEEAF6" w:themeFill="accent5" w:themeFillTint="33"/>
            <w:vAlign w:val="center"/>
          </w:tcPr>
          <w:p w14:paraId="11924A75" w14:textId="5DF3B5D8" w:rsidR="00C53092" w:rsidRDefault="00C53092" w:rsidP="00C53092">
            <w:pPr>
              <w:spacing w:line="276" w:lineRule="auto"/>
            </w:pPr>
            <w:r>
              <w:t>Remuneration based on achieving climate-related goals</w:t>
            </w:r>
          </w:p>
        </w:tc>
        <w:tc>
          <w:tcPr>
            <w:tcW w:w="1391" w:type="dxa"/>
            <w:gridSpan w:val="2"/>
            <w:vAlign w:val="center"/>
          </w:tcPr>
          <w:p w14:paraId="343F173D" w14:textId="77777777" w:rsidR="00C53092" w:rsidRDefault="00C53092" w:rsidP="00C53092"/>
        </w:tc>
        <w:tc>
          <w:tcPr>
            <w:tcW w:w="1391" w:type="dxa"/>
            <w:vAlign w:val="center"/>
          </w:tcPr>
          <w:p w14:paraId="736B437E" w14:textId="77777777" w:rsidR="00C53092" w:rsidRDefault="00C53092" w:rsidP="00C53092"/>
        </w:tc>
        <w:tc>
          <w:tcPr>
            <w:tcW w:w="3323" w:type="dxa"/>
            <w:vAlign w:val="center"/>
          </w:tcPr>
          <w:p w14:paraId="0817B9D5" w14:textId="2786373E" w:rsidR="00C53092" w:rsidRDefault="00C46CD1" w:rsidP="00C53092">
            <w:r w:rsidRPr="00C46CD1">
              <w:t>X</w:t>
            </w:r>
          </w:p>
        </w:tc>
      </w:tr>
      <w:tr w:rsidR="00C53092" w14:paraId="029BF7E2" w14:textId="1140E730" w:rsidTr="002C4E02">
        <w:tc>
          <w:tcPr>
            <w:tcW w:w="828" w:type="dxa"/>
            <w:vAlign w:val="center"/>
          </w:tcPr>
          <w:p w14:paraId="1D42EE5B" w14:textId="460D0C2D" w:rsidR="00C53092" w:rsidRDefault="00C53092" w:rsidP="00C53092">
            <w:r>
              <w:t>1.51.3</w:t>
            </w:r>
          </w:p>
        </w:tc>
        <w:tc>
          <w:tcPr>
            <w:tcW w:w="3507" w:type="dxa"/>
            <w:shd w:val="clear" w:color="auto" w:fill="DEEAF6" w:themeFill="accent5" w:themeFillTint="33"/>
            <w:vAlign w:val="center"/>
          </w:tcPr>
          <w:p w14:paraId="2BBECEA2" w14:textId="1B0BB378" w:rsidR="00C53092" w:rsidRDefault="00C53092" w:rsidP="00C53092">
            <w:pPr>
              <w:spacing w:line="276" w:lineRule="auto"/>
            </w:pPr>
            <w:r>
              <w:t>Capital allocation and/or expenditure plans (in the context of climate change)</w:t>
            </w:r>
          </w:p>
        </w:tc>
        <w:tc>
          <w:tcPr>
            <w:tcW w:w="1391" w:type="dxa"/>
            <w:gridSpan w:val="2"/>
            <w:vAlign w:val="center"/>
          </w:tcPr>
          <w:p w14:paraId="5209F1D2" w14:textId="77777777" w:rsidR="00C53092" w:rsidRDefault="00C53092" w:rsidP="00C53092"/>
        </w:tc>
        <w:tc>
          <w:tcPr>
            <w:tcW w:w="1391" w:type="dxa"/>
            <w:vAlign w:val="center"/>
          </w:tcPr>
          <w:p w14:paraId="628EDE61" w14:textId="77777777" w:rsidR="00C53092" w:rsidRDefault="00C53092" w:rsidP="00C53092"/>
        </w:tc>
        <w:tc>
          <w:tcPr>
            <w:tcW w:w="3323" w:type="dxa"/>
            <w:vAlign w:val="center"/>
          </w:tcPr>
          <w:p w14:paraId="01F1E8DE" w14:textId="65250D92" w:rsidR="00C53092" w:rsidRDefault="00C46CD1" w:rsidP="00C53092">
            <w:r w:rsidRPr="00C46CD1">
              <w:t>X</w:t>
            </w:r>
          </w:p>
        </w:tc>
      </w:tr>
      <w:tr w:rsidR="00C53092" w14:paraId="08852474" w14:textId="387F4A9D" w:rsidTr="002C4E02">
        <w:tc>
          <w:tcPr>
            <w:tcW w:w="828" w:type="dxa"/>
            <w:vAlign w:val="center"/>
          </w:tcPr>
          <w:p w14:paraId="34813D38" w14:textId="71FB376E" w:rsidR="00C53092" w:rsidRDefault="00C53092" w:rsidP="00C53092">
            <w:r>
              <w:t>1.51.4</w:t>
            </w:r>
          </w:p>
        </w:tc>
        <w:tc>
          <w:tcPr>
            <w:tcW w:w="3507" w:type="dxa"/>
            <w:shd w:val="clear" w:color="auto" w:fill="DEEAF6" w:themeFill="accent5" w:themeFillTint="33"/>
            <w:vAlign w:val="center"/>
          </w:tcPr>
          <w:p w14:paraId="5D1655F3" w14:textId="7AAA75A0" w:rsidR="00C53092" w:rsidRDefault="00C53092" w:rsidP="00C53092">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C53092" w:rsidRDefault="00C53092" w:rsidP="00C53092"/>
        </w:tc>
        <w:tc>
          <w:tcPr>
            <w:tcW w:w="1391" w:type="dxa"/>
            <w:vAlign w:val="center"/>
          </w:tcPr>
          <w:p w14:paraId="4DD99938" w14:textId="77777777" w:rsidR="00C53092" w:rsidRDefault="00C53092" w:rsidP="00C53092"/>
        </w:tc>
        <w:tc>
          <w:tcPr>
            <w:tcW w:w="3323" w:type="dxa"/>
            <w:vAlign w:val="center"/>
          </w:tcPr>
          <w:p w14:paraId="065E4B33" w14:textId="4C7D0DE2" w:rsidR="00C53092" w:rsidRDefault="00C46CD1" w:rsidP="00C53092">
            <w:r w:rsidRPr="00C46CD1">
              <w:t>X</w:t>
            </w:r>
          </w:p>
        </w:tc>
      </w:tr>
      <w:tr w:rsidR="00C53092" w14:paraId="742178A6" w14:textId="6A7785B1" w:rsidTr="002C4E02">
        <w:tc>
          <w:tcPr>
            <w:tcW w:w="828" w:type="dxa"/>
            <w:vAlign w:val="center"/>
          </w:tcPr>
          <w:p w14:paraId="76D42950" w14:textId="61E57C34" w:rsidR="00C53092" w:rsidRDefault="00C53092" w:rsidP="00C53092">
            <w:r>
              <w:t>1.51.5</w:t>
            </w:r>
          </w:p>
        </w:tc>
        <w:tc>
          <w:tcPr>
            <w:tcW w:w="3507" w:type="dxa"/>
            <w:shd w:val="clear" w:color="auto" w:fill="DEEAF6" w:themeFill="accent5" w:themeFillTint="33"/>
            <w:vAlign w:val="center"/>
          </w:tcPr>
          <w:p w14:paraId="4441E496" w14:textId="30F09849" w:rsidR="00C53092" w:rsidRDefault="00C53092" w:rsidP="00C53092">
            <w:pPr>
              <w:spacing w:line="276" w:lineRule="auto"/>
            </w:pPr>
            <w:r>
              <w:t xml:space="preserve">ESG methodologies and criteria </w:t>
            </w:r>
          </w:p>
        </w:tc>
        <w:tc>
          <w:tcPr>
            <w:tcW w:w="1391" w:type="dxa"/>
            <w:gridSpan w:val="2"/>
            <w:vAlign w:val="center"/>
          </w:tcPr>
          <w:p w14:paraId="2EEB385E" w14:textId="77777777" w:rsidR="00C53092" w:rsidRDefault="00C53092" w:rsidP="00C53092"/>
        </w:tc>
        <w:tc>
          <w:tcPr>
            <w:tcW w:w="1391" w:type="dxa"/>
            <w:vAlign w:val="center"/>
          </w:tcPr>
          <w:p w14:paraId="10DE3AE1" w14:textId="14104BAE" w:rsidR="00C53092" w:rsidRDefault="00CB7D60" w:rsidP="00C53092">
            <w:r w:rsidRPr="00CB7D60">
              <w:t>X</w:t>
            </w:r>
          </w:p>
        </w:tc>
        <w:tc>
          <w:tcPr>
            <w:tcW w:w="3323" w:type="dxa"/>
            <w:vAlign w:val="center"/>
          </w:tcPr>
          <w:p w14:paraId="0650D0EA" w14:textId="65F9A5B4" w:rsidR="00C53092" w:rsidRDefault="00C53092" w:rsidP="00C53092"/>
        </w:tc>
      </w:tr>
      <w:tr w:rsidR="00C53092" w14:paraId="231ABB96" w14:textId="656B4CEA" w:rsidTr="002C4E02">
        <w:tc>
          <w:tcPr>
            <w:tcW w:w="828" w:type="dxa"/>
            <w:vAlign w:val="center"/>
          </w:tcPr>
          <w:p w14:paraId="431E780F" w14:textId="19C18E1E" w:rsidR="00C53092" w:rsidRDefault="00C53092" w:rsidP="00C53092">
            <w:r>
              <w:t>1.51.6</w:t>
            </w:r>
          </w:p>
        </w:tc>
        <w:tc>
          <w:tcPr>
            <w:tcW w:w="3507" w:type="dxa"/>
            <w:shd w:val="clear" w:color="auto" w:fill="DEEAF6" w:themeFill="accent5" w:themeFillTint="33"/>
            <w:vAlign w:val="center"/>
          </w:tcPr>
          <w:p w14:paraId="02F0A5C1" w14:textId="4FC6B487" w:rsidR="00C53092" w:rsidRDefault="00C53092" w:rsidP="00C53092">
            <w:pPr>
              <w:spacing w:line="276" w:lineRule="auto"/>
            </w:pPr>
            <w:r>
              <w:t>Climate-related lobbying and/or policy engagement</w:t>
            </w:r>
          </w:p>
        </w:tc>
        <w:tc>
          <w:tcPr>
            <w:tcW w:w="1391" w:type="dxa"/>
            <w:gridSpan w:val="2"/>
            <w:vAlign w:val="center"/>
          </w:tcPr>
          <w:p w14:paraId="65138978" w14:textId="77777777" w:rsidR="00C53092" w:rsidRDefault="00C53092" w:rsidP="00C53092"/>
        </w:tc>
        <w:tc>
          <w:tcPr>
            <w:tcW w:w="1391" w:type="dxa"/>
            <w:vAlign w:val="center"/>
          </w:tcPr>
          <w:p w14:paraId="398DAED1" w14:textId="77777777" w:rsidR="00C53092" w:rsidRDefault="00C53092" w:rsidP="00C53092"/>
        </w:tc>
        <w:tc>
          <w:tcPr>
            <w:tcW w:w="3323" w:type="dxa"/>
            <w:vAlign w:val="center"/>
          </w:tcPr>
          <w:p w14:paraId="607297C7" w14:textId="69586E7E" w:rsidR="00C53092" w:rsidRDefault="00C46CD1" w:rsidP="00C53092">
            <w:r w:rsidRPr="00C46CD1">
              <w:t>X</w:t>
            </w:r>
          </w:p>
        </w:tc>
      </w:tr>
      <w:tr w:rsidR="00C53092" w14:paraId="34717955" w14:textId="2735A747" w:rsidTr="002C4E02">
        <w:tc>
          <w:tcPr>
            <w:tcW w:w="828" w:type="dxa"/>
            <w:vAlign w:val="center"/>
          </w:tcPr>
          <w:p w14:paraId="7FFF4B85" w14:textId="72CA5DA7" w:rsidR="00C53092" w:rsidRDefault="00C53092" w:rsidP="00C53092">
            <w:r>
              <w:t>1.51.7</w:t>
            </w:r>
          </w:p>
        </w:tc>
        <w:tc>
          <w:tcPr>
            <w:tcW w:w="3507" w:type="dxa"/>
            <w:shd w:val="clear" w:color="auto" w:fill="DEEAF6" w:themeFill="accent5" w:themeFillTint="33"/>
            <w:vAlign w:val="center"/>
          </w:tcPr>
          <w:p w14:paraId="00011CAA" w14:textId="6339D429" w:rsidR="00C53092" w:rsidRDefault="00C53092" w:rsidP="00C53092">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C53092" w:rsidRDefault="00C53092" w:rsidP="00C53092"/>
        </w:tc>
        <w:tc>
          <w:tcPr>
            <w:tcW w:w="1391" w:type="dxa"/>
            <w:vAlign w:val="center"/>
          </w:tcPr>
          <w:p w14:paraId="58B469E7" w14:textId="77777777" w:rsidR="00C53092" w:rsidRDefault="00C53092" w:rsidP="00C53092"/>
        </w:tc>
        <w:tc>
          <w:tcPr>
            <w:tcW w:w="3323" w:type="dxa"/>
            <w:vAlign w:val="center"/>
          </w:tcPr>
          <w:p w14:paraId="505F1D8B" w14:textId="79EDC6DD" w:rsidR="00C53092" w:rsidRDefault="00C46CD1" w:rsidP="00C53092">
            <w:r w:rsidRPr="00C46CD1">
              <w:t>X</w:t>
            </w:r>
          </w:p>
        </w:tc>
      </w:tr>
      <w:tr w:rsidR="00C53092" w14:paraId="799B4647" w14:textId="6BFD33A9" w:rsidTr="002C4E02">
        <w:tc>
          <w:tcPr>
            <w:tcW w:w="828" w:type="dxa"/>
            <w:vAlign w:val="center"/>
          </w:tcPr>
          <w:p w14:paraId="17352FE1" w14:textId="61C09737" w:rsidR="00C53092" w:rsidRDefault="00C53092" w:rsidP="00C53092">
            <w:r>
              <w:t>1.51.8</w:t>
            </w:r>
          </w:p>
        </w:tc>
        <w:tc>
          <w:tcPr>
            <w:tcW w:w="3507" w:type="dxa"/>
            <w:shd w:val="clear" w:color="auto" w:fill="DEEAF6" w:themeFill="accent5" w:themeFillTint="33"/>
            <w:vAlign w:val="center"/>
          </w:tcPr>
          <w:p w14:paraId="6E7A809C" w14:textId="5DA1B3BC" w:rsidR="00C53092" w:rsidRDefault="00C53092" w:rsidP="00C53092">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C53092" w:rsidRDefault="00C53092" w:rsidP="00C53092"/>
        </w:tc>
        <w:tc>
          <w:tcPr>
            <w:tcW w:w="1391" w:type="dxa"/>
            <w:vAlign w:val="center"/>
          </w:tcPr>
          <w:p w14:paraId="0A067D90" w14:textId="4860BD95" w:rsidR="00C53092" w:rsidRDefault="00CB7D60" w:rsidP="00C53092">
            <w:r w:rsidRPr="00CB7D60">
              <w:t>X</w:t>
            </w:r>
          </w:p>
        </w:tc>
        <w:tc>
          <w:tcPr>
            <w:tcW w:w="3323" w:type="dxa"/>
            <w:vAlign w:val="center"/>
          </w:tcPr>
          <w:p w14:paraId="6BB3D640" w14:textId="2E3B6AC7" w:rsidR="00C53092" w:rsidRDefault="00C53092" w:rsidP="00C53092"/>
        </w:tc>
      </w:tr>
      <w:tr w:rsidR="00C53092" w14:paraId="25EC822A" w14:textId="6D2F38D4" w:rsidTr="002C4E02">
        <w:tc>
          <w:tcPr>
            <w:tcW w:w="828" w:type="dxa"/>
            <w:vAlign w:val="center"/>
          </w:tcPr>
          <w:p w14:paraId="7F16B75F" w14:textId="01B8F1AB" w:rsidR="00C53092" w:rsidRDefault="00C53092" w:rsidP="00C53092">
            <w:r>
              <w:t>1.51.9</w:t>
            </w:r>
          </w:p>
        </w:tc>
        <w:tc>
          <w:tcPr>
            <w:tcW w:w="3507" w:type="dxa"/>
            <w:shd w:val="clear" w:color="auto" w:fill="DEEAF6" w:themeFill="accent5" w:themeFillTint="33"/>
            <w:vAlign w:val="center"/>
          </w:tcPr>
          <w:p w14:paraId="2585B23F" w14:textId="1D18FCE8" w:rsidR="00C53092" w:rsidRDefault="00C53092" w:rsidP="00C53092">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C53092" w:rsidRDefault="00C53092" w:rsidP="00C53092"/>
        </w:tc>
        <w:tc>
          <w:tcPr>
            <w:tcW w:w="1391" w:type="dxa"/>
            <w:vAlign w:val="center"/>
          </w:tcPr>
          <w:p w14:paraId="36E8B48A" w14:textId="77777777" w:rsidR="00C53092" w:rsidRDefault="00C53092" w:rsidP="00C53092"/>
        </w:tc>
        <w:tc>
          <w:tcPr>
            <w:tcW w:w="3323" w:type="dxa"/>
            <w:vAlign w:val="center"/>
          </w:tcPr>
          <w:p w14:paraId="47A4064A" w14:textId="579AE9A9" w:rsidR="00C53092" w:rsidRDefault="00C46CD1" w:rsidP="00C53092">
            <w:r w:rsidRPr="00C46CD1">
              <w:t>X</w:t>
            </w:r>
          </w:p>
        </w:tc>
      </w:tr>
      <w:tr w:rsidR="00C53092" w14:paraId="7329E9B5" w14:textId="77777777" w:rsidTr="002C4E02">
        <w:tc>
          <w:tcPr>
            <w:tcW w:w="828" w:type="dxa"/>
            <w:vAlign w:val="center"/>
          </w:tcPr>
          <w:p w14:paraId="56771B58" w14:textId="4918654F" w:rsidR="00C53092" w:rsidRPr="002B6C7E" w:rsidRDefault="00C53092" w:rsidP="00C53092">
            <w:pPr>
              <w:rPr>
                <w:b/>
                <w:bCs/>
              </w:rPr>
            </w:pPr>
            <w:r w:rsidRPr="002B6C7E">
              <w:rPr>
                <w:b/>
                <w:bCs/>
              </w:rPr>
              <w:t>1.52.1</w:t>
            </w:r>
          </w:p>
        </w:tc>
        <w:tc>
          <w:tcPr>
            <w:tcW w:w="9612" w:type="dxa"/>
            <w:gridSpan w:val="5"/>
            <w:shd w:val="clear" w:color="auto" w:fill="DEEAF6" w:themeFill="accent5" w:themeFillTint="33"/>
            <w:vAlign w:val="center"/>
          </w:tcPr>
          <w:p w14:paraId="1477993B" w14:textId="748414EE" w:rsidR="00C53092" w:rsidRDefault="00C53092" w:rsidP="00C53092">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C53092" w:rsidRDefault="00C53092" w:rsidP="00C53092"/>
          <w:p w14:paraId="0BAFD278" w14:textId="40A54F5C" w:rsidR="00C53092" w:rsidRDefault="00C53092" w:rsidP="00C53092">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2B691584" w14:textId="77777777" w:rsidTr="002C4E02">
        <w:trPr>
          <w:trHeight w:val="1020"/>
        </w:trPr>
        <w:tc>
          <w:tcPr>
            <w:tcW w:w="828" w:type="dxa"/>
            <w:vAlign w:val="center"/>
          </w:tcPr>
          <w:p w14:paraId="66B7FE0E" w14:textId="77777777" w:rsidR="00C53092" w:rsidRPr="002B6C7E" w:rsidRDefault="00C53092" w:rsidP="00C53092">
            <w:pPr>
              <w:rPr>
                <w:b/>
                <w:bCs/>
              </w:rPr>
            </w:pPr>
          </w:p>
        </w:tc>
        <w:tc>
          <w:tcPr>
            <w:tcW w:w="9612" w:type="dxa"/>
            <w:gridSpan w:val="5"/>
            <w:shd w:val="clear" w:color="auto" w:fill="auto"/>
            <w:vAlign w:val="center"/>
          </w:tcPr>
          <w:p w14:paraId="3B9A5985" w14:textId="77777777" w:rsidR="00C53092" w:rsidRDefault="00C53092" w:rsidP="00C53092"/>
        </w:tc>
      </w:tr>
      <w:tr w:rsidR="00C53092" w14:paraId="038A5459" w14:textId="77777777" w:rsidTr="002C4E02">
        <w:tc>
          <w:tcPr>
            <w:tcW w:w="828" w:type="dxa"/>
            <w:vAlign w:val="center"/>
          </w:tcPr>
          <w:p w14:paraId="5E51CF41" w14:textId="062E306F" w:rsidR="00C53092" w:rsidRPr="002B6C7E" w:rsidRDefault="00C53092" w:rsidP="00C53092">
            <w:pPr>
              <w:rPr>
                <w:b/>
                <w:bCs/>
              </w:rPr>
            </w:pPr>
            <w:r w:rsidRPr="002B6C7E">
              <w:rPr>
                <w:b/>
                <w:bCs/>
              </w:rPr>
              <w:t>1.52.2</w:t>
            </w:r>
          </w:p>
        </w:tc>
        <w:tc>
          <w:tcPr>
            <w:tcW w:w="9612" w:type="dxa"/>
            <w:gridSpan w:val="5"/>
            <w:shd w:val="clear" w:color="auto" w:fill="DEEAF6" w:themeFill="accent5" w:themeFillTint="33"/>
            <w:vAlign w:val="center"/>
          </w:tcPr>
          <w:p w14:paraId="56E24221" w14:textId="0FA3C40C" w:rsidR="00C53092" w:rsidRDefault="00C53092" w:rsidP="00C53092">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C53092" w:rsidRDefault="00C53092" w:rsidP="00C53092"/>
          <w:p w14:paraId="5816F38D" w14:textId="2C4DD3C7"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4DCD1478" w14:textId="77777777" w:rsidTr="002C4E02">
        <w:trPr>
          <w:trHeight w:val="1020"/>
        </w:trPr>
        <w:tc>
          <w:tcPr>
            <w:tcW w:w="828" w:type="dxa"/>
            <w:vAlign w:val="center"/>
          </w:tcPr>
          <w:p w14:paraId="659218C6" w14:textId="77777777" w:rsidR="00C53092" w:rsidRPr="002B6C7E" w:rsidRDefault="00C53092" w:rsidP="00C53092">
            <w:pPr>
              <w:rPr>
                <w:b/>
                <w:bCs/>
              </w:rPr>
            </w:pPr>
          </w:p>
        </w:tc>
        <w:tc>
          <w:tcPr>
            <w:tcW w:w="9612" w:type="dxa"/>
            <w:gridSpan w:val="5"/>
            <w:shd w:val="clear" w:color="auto" w:fill="auto"/>
            <w:vAlign w:val="center"/>
          </w:tcPr>
          <w:p w14:paraId="30CD4497" w14:textId="77777777" w:rsidR="00C53092" w:rsidRDefault="00C53092" w:rsidP="00C53092"/>
        </w:tc>
      </w:tr>
      <w:tr w:rsidR="00C53092" w14:paraId="383D1A10" w14:textId="77777777" w:rsidTr="002C4E02">
        <w:tc>
          <w:tcPr>
            <w:tcW w:w="828" w:type="dxa"/>
            <w:vAlign w:val="center"/>
          </w:tcPr>
          <w:p w14:paraId="43697776" w14:textId="4315F6A2" w:rsidR="00C53092" w:rsidRPr="002B6C7E" w:rsidRDefault="00C53092" w:rsidP="00C53092">
            <w:pPr>
              <w:rPr>
                <w:b/>
                <w:bCs/>
              </w:rPr>
            </w:pPr>
            <w:r w:rsidRPr="002B6C7E">
              <w:rPr>
                <w:b/>
                <w:bCs/>
              </w:rPr>
              <w:t>1.52.3</w:t>
            </w:r>
          </w:p>
        </w:tc>
        <w:tc>
          <w:tcPr>
            <w:tcW w:w="9612" w:type="dxa"/>
            <w:gridSpan w:val="5"/>
            <w:shd w:val="clear" w:color="auto" w:fill="DEEAF6" w:themeFill="accent5" w:themeFillTint="33"/>
            <w:vAlign w:val="center"/>
          </w:tcPr>
          <w:p w14:paraId="2E250106" w14:textId="5131A75C" w:rsidR="00C53092" w:rsidRDefault="00C53092" w:rsidP="00C53092">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C53092" w:rsidRDefault="00C53092" w:rsidP="00C53092"/>
          <w:p w14:paraId="783C3152" w14:textId="174B8DCF"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05CD2E5C" w14:textId="77777777" w:rsidTr="002C4E02">
        <w:trPr>
          <w:trHeight w:val="1020"/>
        </w:trPr>
        <w:tc>
          <w:tcPr>
            <w:tcW w:w="828" w:type="dxa"/>
            <w:vAlign w:val="center"/>
          </w:tcPr>
          <w:p w14:paraId="7A0A8E1B" w14:textId="77777777" w:rsidR="00C53092" w:rsidRPr="002B6C7E" w:rsidRDefault="00C53092" w:rsidP="00C53092">
            <w:pPr>
              <w:rPr>
                <w:b/>
                <w:bCs/>
              </w:rPr>
            </w:pPr>
          </w:p>
        </w:tc>
        <w:tc>
          <w:tcPr>
            <w:tcW w:w="9612" w:type="dxa"/>
            <w:gridSpan w:val="5"/>
            <w:shd w:val="clear" w:color="auto" w:fill="auto"/>
            <w:vAlign w:val="center"/>
          </w:tcPr>
          <w:p w14:paraId="01FA9906" w14:textId="77777777" w:rsidR="00C53092" w:rsidRDefault="00C53092" w:rsidP="00C53092"/>
        </w:tc>
      </w:tr>
      <w:tr w:rsidR="00C53092" w14:paraId="7F0B6EE0" w14:textId="77777777" w:rsidTr="002C4E02">
        <w:tc>
          <w:tcPr>
            <w:tcW w:w="828" w:type="dxa"/>
            <w:vAlign w:val="center"/>
          </w:tcPr>
          <w:p w14:paraId="0BE7F6E1" w14:textId="323CC661" w:rsidR="00C53092" w:rsidRPr="002B6C7E" w:rsidRDefault="00C53092" w:rsidP="00C53092">
            <w:pPr>
              <w:rPr>
                <w:b/>
                <w:bCs/>
              </w:rPr>
            </w:pPr>
            <w:r w:rsidRPr="002B6C7E">
              <w:rPr>
                <w:b/>
                <w:bCs/>
              </w:rPr>
              <w:t>1.52.4</w:t>
            </w:r>
          </w:p>
        </w:tc>
        <w:tc>
          <w:tcPr>
            <w:tcW w:w="9612" w:type="dxa"/>
            <w:gridSpan w:val="5"/>
            <w:shd w:val="clear" w:color="auto" w:fill="DEEAF6" w:themeFill="accent5" w:themeFillTint="33"/>
            <w:vAlign w:val="center"/>
          </w:tcPr>
          <w:p w14:paraId="6B26363E" w14:textId="01448973" w:rsidR="00C53092" w:rsidRDefault="00C53092" w:rsidP="00C53092">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C53092" w:rsidRDefault="00C53092" w:rsidP="00C53092"/>
          <w:p w14:paraId="038E2418" w14:textId="1D068A0F"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590C7C6F" w14:textId="77777777" w:rsidTr="002C4E02">
        <w:trPr>
          <w:trHeight w:val="1020"/>
        </w:trPr>
        <w:tc>
          <w:tcPr>
            <w:tcW w:w="828" w:type="dxa"/>
            <w:vAlign w:val="center"/>
          </w:tcPr>
          <w:p w14:paraId="0A5B4065" w14:textId="77777777" w:rsidR="00C53092" w:rsidRPr="002B6C7E" w:rsidRDefault="00C53092" w:rsidP="00C53092">
            <w:pPr>
              <w:rPr>
                <w:b/>
                <w:bCs/>
              </w:rPr>
            </w:pPr>
          </w:p>
        </w:tc>
        <w:tc>
          <w:tcPr>
            <w:tcW w:w="9612" w:type="dxa"/>
            <w:gridSpan w:val="5"/>
            <w:shd w:val="clear" w:color="auto" w:fill="auto"/>
            <w:vAlign w:val="center"/>
          </w:tcPr>
          <w:p w14:paraId="69C22B85" w14:textId="77777777" w:rsidR="00C53092" w:rsidRDefault="00C53092" w:rsidP="00C53092"/>
        </w:tc>
      </w:tr>
      <w:tr w:rsidR="00C53092" w14:paraId="526E2789" w14:textId="77777777" w:rsidTr="002C4E02">
        <w:tc>
          <w:tcPr>
            <w:tcW w:w="828" w:type="dxa"/>
            <w:vAlign w:val="center"/>
          </w:tcPr>
          <w:p w14:paraId="5C365422" w14:textId="099F4C65" w:rsidR="00C53092" w:rsidRPr="002B6C7E" w:rsidRDefault="00C53092" w:rsidP="00C53092">
            <w:pPr>
              <w:rPr>
                <w:b/>
                <w:bCs/>
              </w:rPr>
            </w:pPr>
            <w:r w:rsidRPr="002B6C7E">
              <w:rPr>
                <w:b/>
                <w:bCs/>
              </w:rPr>
              <w:t>1.52.5</w:t>
            </w:r>
          </w:p>
        </w:tc>
        <w:tc>
          <w:tcPr>
            <w:tcW w:w="9612" w:type="dxa"/>
            <w:gridSpan w:val="5"/>
            <w:shd w:val="clear" w:color="auto" w:fill="DEEAF6" w:themeFill="accent5" w:themeFillTint="33"/>
            <w:vAlign w:val="center"/>
          </w:tcPr>
          <w:p w14:paraId="48274BC7" w14:textId="2E6A0879" w:rsidR="00C53092" w:rsidRDefault="00C53092" w:rsidP="00C53092">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C53092" w:rsidRDefault="00C53092" w:rsidP="00C53092"/>
          <w:p w14:paraId="72FC419D" w14:textId="49CCDCE2"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003B0E78" w14:textId="77777777" w:rsidTr="002C4E02">
        <w:trPr>
          <w:trHeight w:val="1020"/>
        </w:trPr>
        <w:tc>
          <w:tcPr>
            <w:tcW w:w="828" w:type="dxa"/>
            <w:vAlign w:val="center"/>
          </w:tcPr>
          <w:p w14:paraId="52A378F7" w14:textId="77777777" w:rsidR="00C53092" w:rsidRPr="002B6C7E" w:rsidRDefault="00C53092" w:rsidP="00C53092">
            <w:pPr>
              <w:rPr>
                <w:b/>
                <w:bCs/>
              </w:rPr>
            </w:pPr>
          </w:p>
        </w:tc>
        <w:tc>
          <w:tcPr>
            <w:tcW w:w="9612" w:type="dxa"/>
            <w:gridSpan w:val="5"/>
            <w:shd w:val="clear" w:color="auto" w:fill="auto"/>
            <w:vAlign w:val="center"/>
          </w:tcPr>
          <w:p w14:paraId="64648B26" w14:textId="77777777" w:rsidR="00C53092" w:rsidRDefault="00C53092" w:rsidP="00C53092"/>
        </w:tc>
      </w:tr>
      <w:tr w:rsidR="00C53092" w14:paraId="2B1F32D1" w14:textId="77777777" w:rsidTr="002C4E02">
        <w:tc>
          <w:tcPr>
            <w:tcW w:w="828" w:type="dxa"/>
            <w:vAlign w:val="center"/>
          </w:tcPr>
          <w:p w14:paraId="384ECB9B" w14:textId="74E5AA15" w:rsidR="00C53092" w:rsidRPr="002B6C7E" w:rsidRDefault="00C53092" w:rsidP="00C53092">
            <w:pPr>
              <w:rPr>
                <w:b/>
                <w:bCs/>
              </w:rPr>
            </w:pPr>
            <w:r w:rsidRPr="002B6C7E">
              <w:rPr>
                <w:b/>
                <w:bCs/>
              </w:rPr>
              <w:t>1.52.6</w:t>
            </w:r>
          </w:p>
        </w:tc>
        <w:tc>
          <w:tcPr>
            <w:tcW w:w="9612" w:type="dxa"/>
            <w:gridSpan w:val="5"/>
            <w:shd w:val="clear" w:color="auto" w:fill="DEEAF6" w:themeFill="accent5" w:themeFillTint="33"/>
            <w:vAlign w:val="center"/>
          </w:tcPr>
          <w:p w14:paraId="0D17AF4F" w14:textId="79F15609" w:rsidR="00C53092" w:rsidRDefault="00C53092" w:rsidP="00C53092">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C53092" w:rsidRDefault="00C53092" w:rsidP="00C53092"/>
          <w:p w14:paraId="5F6E722E" w14:textId="2D5BE5A9"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322ABAFF" w14:textId="77777777" w:rsidTr="002C4E02">
        <w:trPr>
          <w:trHeight w:val="1020"/>
        </w:trPr>
        <w:tc>
          <w:tcPr>
            <w:tcW w:w="828" w:type="dxa"/>
            <w:vAlign w:val="center"/>
          </w:tcPr>
          <w:p w14:paraId="21D8618D" w14:textId="77777777" w:rsidR="00C53092" w:rsidRPr="002B6C7E" w:rsidRDefault="00C53092" w:rsidP="00C53092">
            <w:pPr>
              <w:rPr>
                <w:b/>
                <w:bCs/>
              </w:rPr>
            </w:pPr>
          </w:p>
        </w:tc>
        <w:tc>
          <w:tcPr>
            <w:tcW w:w="9612" w:type="dxa"/>
            <w:gridSpan w:val="5"/>
            <w:shd w:val="clear" w:color="auto" w:fill="auto"/>
            <w:vAlign w:val="center"/>
          </w:tcPr>
          <w:p w14:paraId="05233166" w14:textId="77777777" w:rsidR="00C53092" w:rsidRDefault="00C53092" w:rsidP="00C53092"/>
        </w:tc>
      </w:tr>
      <w:tr w:rsidR="00C53092" w14:paraId="7ADCA171" w14:textId="77777777" w:rsidTr="002C4E02">
        <w:tc>
          <w:tcPr>
            <w:tcW w:w="828" w:type="dxa"/>
            <w:vAlign w:val="center"/>
          </w:tcPr>
          <w:p w14:paraId="51851A22" w14:textId="6FCAC19F" w:rsidR="00C53092" w:rsidRPr="002B6C7E" w:rsidRDefault="00C53092" w:rsidP="00C53092">
            <w:pPr>
              <w:rPr>
                <w:b/>
                <w:bCs/>
              </w:rPr>
            </w:pPr>
            <w:r w:rsidRPr="002B6C7E">
              <w:rPr>
                <w:b/>
                <w:bCs/>
              </w:rPr>
              <w:t>1.52.7</w:t>
            </w:r>
          </w:p>
        </w:tc>
        <w:tc>
          <w:tcPr>
            <w:tcW w:w="9612" w:type="dxa"/>
            <w:gridSpan w:val="5"/>
            <w:shd w:val="clear" w:color="auto" w:fill="DEEAF6" w:themeFill="accent5" w:themeFillTint="33"/>
            <w:vAlign w:val="center"/>
          </w:tcPr>
          <w:p w14:paraId="1EAC887B" w14:textId="652A3914" w:rsidR="00C53092" w:rsidRDefault="00C53092" w:rsidP="00C53092">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C53092" w:rsidRDefault="00C53092" w:rsidP="00C53092"/>
          <w:p w14:paraId="07E86E50" w14:textId="49CB4E3D"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5FE9B40F" w14:textId="77777777" w:rsidTr="002C4E02">
        <w:trPr>
          <w:trHeight w:val="1020"/>
        </w:trPr>
        <w:tc>
          <w:tcPr>
            <w:tcW w:w="828" w:type="dxa"/>
            <w:vAlign w:val="center"/>
          </w:tcPr>
          <w:p w14:paraId="39B8A3EC" w14:textId="77777777" w:rsidR="00C53092" w:rsidRPr="002B6C7E" w:rsidRDefault="00C53092" w:rsidP="00C53092">
            <w:pPr>
              <w:rPr>
                <w:b/>
                <w:bCs/>
              </w:rPr>
            </w:pPr>
          </w:p>
        </w:tc>
        <w:tc>
          <w:tcPr>
            <w:tcW w:w="9612" w:type="dxa"/>
            <w:gridSpan w:val="5"/>
            <w:shd w:val="clear" w:color="auto" w:fill="auto"/>
            <w:vAlign w:val="center"/>
          </w:tcPr>
          <w:p w14:paraId="7B755924" w14:textId="77777777" w:rsidR="00C53092" w:rsidRDefault="00C53092" w:rsidP="00C53092"/>
        </w:tc>
      </w:tr>
      <w:tr w:rsidR="00C53092" w14:paraId="47C94A95" w14:textId="77777777" w:rsidTr="002C4E02">
        <w:tc>
          <w:tcPr>
            <w:tcW w:w="828" w:type="dxa"/>
            <w:vAlign w:val="center"/>
          </w:tcPr>
          <w:p w14:paraId="7A16BE52" w14:textId="300001B6" w:rsidR="00C53092" w:rsidRPr="002B6C7E" w:rsidRDefault="00C53092" w:rsidP="00C53092">
            <w:pPr>
              <w:rPr>
                <w:b/>
                <w:bCs/>
              </w:rPr>
            </w:pPr>
            <w:r w:rsidRPr="002B6C7E">
              <w:rPr>
                <w:b/>
                <w:bCs/>
              </w:rPr>
              <w:t>1.52.8</w:t>
            </w:r>
          </w:p>
        </w:tc>
        <w:tc>
          <w:tcPr>
            <w:tcW w:w="9612" w:type="dxa"/>
            <w:gridSpan w:val="5"/>
            <w:shd w:val="clear" w:color="auto" w:fill="DEEAF6" w:themeFill="accent5" w:themeFillTint="33"/>
            <w:vAlign w:val="center"/>
          </w:tcPr>
          <w:p w14:paraId="16FD5802" w14:textId="2557DA6C" w:rsidR="00C53092" w:rsidRDefault="00C53092" w:rsidP="00C53092">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C53092" w:rsidRDefault="00C53092" w:rsidP="00C53092"/>
          <w:p w14:paraId="683EAEEB" w14:textId="6C30A6DE"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3952986D" w14:textId="77777777" w:rsidTr="002C4E02">
        <w:trPr>
          <w:trHeight w:val="1020"/>
        </w:trPr>
        <w:tc>
          <w:tcPr>
            <w:tcW w:w="828" w:type="dxa"/>
            <w:vAlign w:val="center"/>
          </w:tcPr>
          <w:p w14:paraId="26E01E2E" w14:textId="77777777" w:rsidR="00C53092" w:rsidRPr="002B6C7E" w:rsidRDefault="00C53092" w:rsidP="00C53092">
            <w:pPr>
              <w:rPr>
                <w:b/>
                <w:bCs/>
              </w:rPr>
            </w:pPr>
          </w:p>
        </w:tc>
        <w:tc>
          <w:tcPr>
            <w:tcW w:w="9612" w:type="dxa"/>
            <w:gridSpan w:val="5"/>
            <w:shd w:val="clear" w:color="auto" w:fill="auto"/>
            <w:vAlign w:val="center"/>
          </w:tcPr>
          <w:p w14:paraId="7EF287D9" w14:textId="77777777" w:rsidR="00C53092" w:rsidRDefault="00C53092" w:rsidP="00C53092"/>
        </w:tc>
      </w:tr>
      <w:tr w:rsidR="00C53092" w14:paraId="66F1229A" w14:textId="77777777" w:rsidTr="002C4E02">
        <w:tc>
          <w:tcPr>
            <w:tcW w:w="828" w:type="dxa"/>
            <w:vAlign w:val="center"/>
          </w:tcPr>
          <w:p w14:paraId="6E853EFA" w14:textId="26B7E722" w:rsidR="00C53092" w:rsidRPr="002B6C7E" w:rsidRDefault="00C53092" w:rsidP="00C53092">
            <w:pPr>
              <w:rPr>
                <w:b/>
                <w:bCs/>
              </w:rPr>
            </w:pPr>
            <w:r w:rsidRPr="002B6C7E">
              <w:rPr>
                <w:b/>
                <w:bCs/>
              </w:rPr>
              <w:t>1.52.9</w:t>
            </w:r>
          </w:p>
        </w:tc>
        <w:tc>
          <w:tcPr>
            <w:tcW w:w="9612" w:type="dxa"/>
            <w:gridSpan w:val="5"/>
            <w:shd w:val="clear" w:color="auto" w:fill="DEEAF6" w:themeFill="accent5" w:themeFillTint="33"/>
            <w:vAlign w:val="center"/>
          </w:tcPr>
          <w:p w14:paraId="2B6FD36C" w14:textId="2FAE75C6" w:rsidR="00C53092" w:rsidRDefault="00C53092" w:rsidP="00C53092">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C53092" w:rsidRDefault="00C53092" w:rsidP="00C53092"/>
          <w:p w14:paraId="634B9DC9" w14:textId="2DAF90C0" w:rsidR="00C53092" w:rsidRDefault="00C53092" w:rsidP="00C5309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53092" w14:paraId="730E0639" w14:textId="77777777" w:rsidTr="002C4E02">
        <w:trPr>
          <w:trHeight w:val="1020"/>
        </w:trPr>
        <w:tc>
          <w:tcPr>
            <w:tcW w:w="828" w:type="dxa"/>
            <w:vAlign w:val="center"/>
          </w:tcPr>
          <w:p w14:paraId="78659460" w14:textId="77777777" w:rsidR="00C53092" w:rsidRDefault="00C53092" w:rsidP="00C53092"/>
        </w:tc>
        <w:tc>
          <w:tcPr>
            <w:tcW w:w="9612" w:type="dxa"/>
            <w:gridSpan w:val="5"/>
            <w:shd w:val="clear" w:color="auto" w:fill="auto"/>
            <w:vAlign w:val="center"/>
          </w:tcPr>
          <w:p w14:paraId="6BFA0E93" w14:textId="77777777" w:rsidR="00C53092" w:rsidRDefault="00C53092" w:rsidP="00C53092"/>
        </w:tc>
      </w:tr>
      <w:tr w:rsidR="00C53092" w14:paraId="251B85E3" w14:textId="77777777" w:rsidTr="002C4E02">
        <w:tc>
          <w:tcPr>
            <w:tcW w:w="828" w:type="dxa"/>
            <w:vAlign w:val="center"/>
          </w:tcPr>
          <w:p w14:paraId="25524B32" w14:textId="001E6FCE" w:rsidR="00C53092" w:rsidRPr="002E41E2" w:rsidRDefault="00C53092" w:rsidP="00C53092">
            <w:pPr>
              <w:rPr>
                <w:b/>
                <w:bCs/>
              </w:rPr>
            </w:pPr>
            <w:r>
              <w:rPr>
                <w:b/>
                <w:bCs/>
              </w:rPr>
              <w:lastRenderedPageBreak/>
              <w:t>1.53</w:t>
            </w:r>
          </w:p>
        </w:tc>
        <w:tc>
          <w:tcPr>
            <w:tcW w:w="9612" w:type="dxa"/>
            <w:gridSpan w:val="5"/>
            <w:shd w:val="clear" w:color="auto" w:fill="DEEAF6" w:themeFill="accent5" w:themeFillTint="33"/>
            <w:vAlign w:val="center"/>
          </w:tcPr>
          <w:p w14:paraId="6847C9F4" w14:textId="1265803D" w:rsidR="00C53092" w:rsidRDefault="00C53092" w:rsidP="00C53092">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C53092" w14:paraId="72685D53" w14:textId="77777777" w:rsidTr="002C4E02">
        <w:trPr>
          <w:trHeight w:val="1020"/>
        </w:trPr>
        <w:tc>
          <w:tcPr>
            <w:tcW w:w="828" w:type="dxa"/>
            <w:vAlign w:val="center"/>
          </w:tcPr>
          <w:p w14:paraId="3DEC4BF9" w14:textId="77777777" w:rsidR="00C53092" w:rsidRDefault="00C53092" w:rsidP="00C53092"/>
        </w:tc>
        <w:tc>
          <w:tcPr>
            <w:tcW w:w="9612" w:type="dxa"/>
            <w:gridSpan w:val="5"/>
            <w:shd w:val="clear" w:color="auto" w:fill="auto"/>
            <w:vAlign w:val="center"/>
          </w:tcPr>
          <w:p w14:paraId="2D2B54FE" w14:textId="77777777" w:rsidR="00C53092" w:rsidRDefault="00C53092" w:rsidP="00C53092"/>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908C1B4"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1AE5B37"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7AA1BC3"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28D487D"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078E9E7"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399B610"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C649EB0"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D1502BD"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91E1F11"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1C1E9A5"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41703CC"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D524B90"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6435961" w:rsidR="00DA416F" w:rsidRPr="00DD3144" w:rsidRDefault="00C952F8" w:rsidP="00DD3144">
            <w:pPr>
              <w:keepNext/>
              <w:rPr>
                <w:rFonts w:ascii="Calibri" w:hAnsi="Calibri" w:cs="Calibri"/>
              </w:rPr>
            </w:pPr>
            <w:r w:rsidRPr="00C952F8">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1133B90B"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r>
              <w:fldChar w:fldCharType="begin"/>
            </w:r>
            <w:r>
              <w:instrText>HYPERLINK \h</w:instrText>
            </w:r>
            <w:r>
              <w:fldChar w:fldCharType="separate"/>
            </w:r>
            <w:r w:rsidR="00A75D77">
              <w:rPr>
                <w:b/>
                <w:bCs/>
                <w:lang w:val="en-US"/>
              </w:rPr>
              <w:t>Error! Hyperlink reference not valid.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4C9F0983"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r>
              <w:fldChar w:fldCharType="begin"/>
            </w:r>
            <w:r>
              <w:instrText>HYPERLINK \h</w:instrText>
            </w:r>
            <w:r>
              <w:fldChar w:fldCharType="separate"/>
            </w:r>
            <w:r w:rsidR="00A75D77">
              <w:rPr>
                <w:b/>
                <w:bCs/>
                <w:lang w:val="en-US"/>
              </w:rPr>
              <w:t>Error! Hyperlink reference not valid.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1616"/>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4"/>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vAlign w:val="center"/>
          </w:tcPr>
          <w:p w14:paraId="2DEB6862" w14:textId="03D89656" w:rsidR="00C4670C" w:rsidRPr="00C37D48" w:rsidRDefault="003A1610" w:rsidP="00C37D48">
            <w:pPr>
              <w:rPr>
                <w:rFonts w:ascii="Calibri" w:hAnsi="Calibri" w:cs="Calibri"/>
              </w:rPr>
            </w:pPr>
            <w:r w:rsidRPr="003A1610">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vAlign w:val="center"/>
          </w:tcPr>
          <w:p w14:paraId="713388AB" w14:textId="59618750" w:rsidR="00C4670C" w:rsidRPr="00C37D48" w:rsidRDefault="00684130" w:rsidP="00C37D48">
            <w:pPr>
              <w:rPr>
                <w:rFonts w:ascii="Calibri" w:hAnsi="Calibri" w:cs="Calibri"/>
              </w:rPr>
            </w:pPr>
            <w:r w:rsidRPr="00684130">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vAlign w:val="center"/>
          </w:tcPr>
          <w:p w14:paraId="41A3133E" w14:textId="2A325EC3" w:rsidR="00C4670C" w:rsidRPr="00C37D48" w:rsidRDefault="00684130" w:rsidP="00C37D48">
            <w:pPr>
              <w:rPr>
                <w:rFonts w:ascii="Calibri" w:hAnsi="Calibri" w:cs="Calibri"/>
              </w:rPr>
            </w:pPr>
            <w:r w:rsidRPr="00684130">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vAlign w:val="center"/>
          </w:tcPr>
          <w:p w14:paraId="3DE22007" w14:textId="6C28636F" w:rsidR="00C4670C" w:rsidRPr="00C37D48" w:rsidRDefault="00C4670C" w:rsidP="00C37D48">
            <w:pPr>
              <w:rPr>
                <w:rFonts w:ascii="Calibri" w:hAnsi="Calibri" w:cs="Calibri"/>
              </w:rPr>
            </w:pPr>
          </w:p>
        </w:tc>
        <w:tc>
          <w:tcPr>
            <w:tcW w:w="1614" w:type="dxa"/>
            <w:vAlign w:val="center"/>
          </w:tcPr>
          <w:p w14:paraId="26F38350" w14:textId="26642D3E" w:rsidR="00C4670C" w:rsidRPr="00C37D48" w:rsidRDefault="003A1610" w:rsidP="00C37D48">
            <w:pPr>
              <w:rPr>
                <w:rFonts w:ascii="Calibri" w:hAnsi="Calibri" w:cs="Calibri"/>
              </w:rPr>
            </w:pPr>
            <w:r w:rsidRPr="003A1610">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4F6C1CDB" w:rsidR="00C4670C" w:rsidRPr="00C37D48" w:rsidRDefault="003A1610" w:rsidP="00C37D48">
            <w:pPr>
              <w:rPr>
                <w:rFonts w:ascii="Calibri" w:hAnsi="Calibri" w:cs="Calibri"/>
              </w:rPr>
            </w:pPr>
            <w:r w:rsidRPr="003A1610">
              <w:rPr>
                <w:rFonts w:ascii="Calibri" w:hAnsi="Calibri" w:cs="Calibri"/>
              </w:rPr>
              <w:t>X</w:t>
            </w:r>
          </w:p>
        </w:tc>
        <w:tc>
          <w:tcPr>
            <w:tcW w:w="1664" w:type="dxa"/>
            <w:vAlign w:val="center"/>
          </w:tcPr>
          <w:p w14:paraId="0FDFBF9A" w14:textId="019BE8DC"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38EFEDA" w:rsidR="00C4670C" w:rsidRPr="00C37D48" w:rsidRDefault="00684130" w:rsidP="00C37D48">
            <w:pPr>
              <w:rPr>
                <w:rFonts w:ascii="Calibri" w:hAnsi="Calibri" w:cs="Calibri"/>
              </w:rPr>
            </w:pPr>
            <w:r w:rsidRPr="00684130">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52BE533" w:rsidR="00C4670C" w:rsidRPr="00C37D48" w:rsidRDefault="00684130" w:rsidP="00C37D48">
            <w:pPr>
              <w:rPr>
                <w:rFonts w:ascii="Calibri" w:hAnsi="Calibri" w:cs="Calibri"/>
              </w:rPr>
            </w:pPr>
            <w:r w:rsidRPr="00684130">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0CB3F408" w:rsidR="00C4670C" w:rsidRPr="00C37D48" w:rsidRDefault="00684130" w:rsidP="00C37D48">
            <w:pPr>
              <w:rPr>
                <w:rFonts w:ascii="Calibri" w:hAnsi="Calibri" w:cs="Calibri"/>
              </w:rPr>
            </w:pPr>
            <w:r w:rsidRPr="00684130">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BC310CE" w:rsidR="00C4670C" w:rsidRPr="00C37D48" w:rsidRDefault="00684130" w:rsidP="00C37D48">
            <w:pPr>
              <w:rPr>
                <w:rFonts w:ascii="Calibri" w:hAnsi="Calibri" w:cs="Calibri"/>
              </w:rPr>
            </w:pPr>
            <w:r w:rsidRPr="00684130">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56BE6B7A" w:rsidR="00C4670C" w:rsidRPr="00C37D48" w:rsidRDefault="00684130" w:rsidP="00C37D48">
            <w:pPr>
              <w:rPr>
                <w:rFonts w:ascii="Calibri" w:hAnsi="Calibri" w:cs="Calibri"/>
              </w:rPr>
            </w:pPr>
            <w:r w:rsidRPr="00684130">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0C35ACC" w:rsidR="00C4670C" w:rsidRPr="00C37D48" w:rsidRDefault="00684130" w:rsidP="00C37D48">
            <w:pPr>
              <w:rPr>
                <w:rFonts w:ascii="Calibri" w:hAnsi="Calibri" w:cs="Calibri"/>
              </w:rPr>
            </w:pPr>
            <w:r w:rsidRPr="00684130">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6098312C" w:rsidR="00C4670C" w:rsidRPr="00C37D48" w:rsidRDefault="00684130" w:rsidP="00C37D48">
            <w:pPr>
              <w:rPr>
                <w:rFonts w:ascii="Calibri" w:hAnsi="Calibri" w:cs="Calibri"/>
              </w:rPr>
            </w:pPr>
            <w:r w:rsidRPr="00684130">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2F335C8" w:rsidR="00C4670C" w:rsidRPr="00C37D48" w:rsidRDefault="00684130" w:rsidP="00C37D48">
            <w:pPr>
              <w:rPr>
                <w:rFonts w:ascii="Calibri" w:hAnsi="Calibri" w:cs="Calibri"/>
              </w:rPr>
            </w:pPr>
            <w:r w:rsidRPr="00684130">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4"/>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4"/>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4"/>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vAlign w:val="center"/>
          </w:tcPr>
          <w:p w14:paraId="058F7FE2" w14:textId="2D76814F" w:rsidR="004F276F" w:rsidRPr="00C37D48" w:rsidRDefault="00DC2982" w:rsidP="00C37D48">
            <w:pPr>
              <w:rPr>
                <w:rFonts w:ascii="Calibri" w:hAnsi="Calibri" w:cs="Calibri"/>
              </w:rPr>
            </w:pPr>
            <w:r w:rsidRPr="00DC2982">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5DF2CC9D" w:rsidR="004F276F" w:rsidRPr="00C37D48" w:rsidRDefault="00DC2982" w:rsidP="00C37D48">
            <w:pPr>
              <w:rPr>
                <w:rFonts w:ascii="Calibri" w:hAnsi="Calibri" w:cs="Calibri"/>
              </w:rPr>
            </w:pPr>
            <w:r w:rsidRPr="00DC2982">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vAlign w:val="center"/>
          </w:tcPr>
          <w:p w14:paraId="721D1CC4" w14:textId="7329EA44" w:rsidR="004F276F" w:rsidRPr="00C37D48" w:rsidRDefault="00DC2982" w:rsidP="00C37D48">
            <w:pPr>
              <w:rPr>
                <w:rFonts w:ascii="Calibri" w:hAnsi="Calibri" w:cs="Calibri"/>
              </w:rPr>
            </w:pPr>
            <w:r w:rsidRPr="00DC2982">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301DACB2" w:rsidR="004F276F" w:rsidRPr="00C37D48" w:rsidRDefault="00DC2982" w:rsidP="00C37D48">
            <w:pPr>
              <w:rPr>
                <w:rFonts w:ascii="Calibri" w:hAnsi="Calibri" w:cs="Calibri"/>
              </w:rPr>
            </w:pPr>
            <w:r w:rsidRPr="00DC2982">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3EBEDF26" w:rsidR="004F276F" w:rsidRPr="00C37D48" w:rsidRDefault="00DC2982" w:rsidP="00C37D48">
            <w:pPr>
              <w:rPr>
                <w:rFonts w:ascii="Calibri" w:hAnsi="Calibri" w:cs="Calibri"/>
              </w:rPr>
            </w:pPr>
            <w:r w:rsidRPr="00DC2982">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F5CF4BC" w:rsidR="004F276F" w:rsidRPr="00C37D48" w:rsidRDefault="008D51DC" w:rsidP="00C37D48">
            <w:pPr>
              <w:rPr>
                <w:rFonts w:ascii="Calibri" w:hAnsi="Calibri" w:cs="Calibri"/>
              </w:rPr>
            </w:pPr>
            <w:r w:rsidRPr="008D51DC">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4"/>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4"/>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4"/>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C25CACE"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40E21A13"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3D0F318E"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0AECE896"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3DA3675B"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40C0F5FC"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5A99BEA"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6CF31E8"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5BA593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8FD54D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29ACAF59"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60CFAAE5"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19DBEA8F"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4C241D9"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B64E9C3"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968C610"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4383470D"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1E49A5A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A64A8AD"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52A7A061"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3C09789"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4"/>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4"/>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4"/>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4"/>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4"/>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3"/>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DC2982" w:rsidRPr="004F276F" w14:paraId="621DC0BE" w14:textId="77777777" w:rsidTr="00C37D48">
        <w:trPr>
          <w:trHeight w:val="620"/>
        </w:trPr>
        <w:tc>
          <w:tcPr>
            <w:tcW w:w="1066" w:type="dxa"/>
            <w:vAlign w:val="center"/>
          </w:tcPr>
          <w:p w14:paraId="2BAA5E0E" w14:textId="36CBF575" w:rsidR="00DC2982" w:rsidRPr="00C37D48" w:rsidRDefault="00DC2982" w:rsidP="00DC298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DC2982" w:rsidRPr="00C37D48" w:rsidRDefault="00DC2982" w:rsidP="00DC2982">
            <w:pPr>
              <w:rPr>
                <w:rFonts w:ascii="Calibri" w:hAnsi="Calibri" w:cs="Calibri"/>
              </w:rPr>
            </w:pPr>
            <w:r w:rsidRPr="00C37D48">
              <w:rPr>
                <w:rFonts w:ascii="Calibri" w:hAnsi="Calibri" w:cs="Calibri"/>
              </w:rPr>
              <w:t>Minimum number of employees (Enter min number of full-time employees – FTEs)</w:t>
            </w:r>
          </w:p>
        </w:tc>
        <w:tc>
          <w:tcPr>
            <w:tcW w:w="4894" w:type="dxa"/>
            <w:gridSpan w:val="3"/>
            <w:shd w:val="clear" w:color="auto" w:fill="auto"/>
            <w:vAlign w:val="center"/>
          </w:tcPr>
          <w:p w14:paraId="0D77AD27" w14:textId="77777777" w:rsidR="00DC2982" w:rsidRDefault="00DC2982" w:rsidP="00DC2982">
            <w:pPr>
              <w:jc w:val="both"/>
            </w:pPr>
            <w:r>
              <w:t xml:space="preserve">In case of </w:t>
            </w:r>
            <w:r w:rsidRPr="00E6632C">
              <w:t>Small</w:t>
            </w:r>
            <w:r>
              <w:t xml:space="preserve"> and Medium</w:t>
            </w:r>
            <w:r w:rsidRPr="00E6632C">
              <w:t xml:space="preserve"> entities</w:t>
            </w:r>
            <w:r>
              <w:t xml:space="preserve"> </w:t>
            </w:r>
            <w:r w:rsidRPr="00E6632C">
              <w:t xml:space="preserve">that are issuers of securities admitted to trading on one of the regulated markets of the European Economic Area, as well as large entities, are required to present in a separate section of the activity report the information necessary to understand the impact of the entity on sustainability issues and to understand how </w:t>
            </w:r>
            <w:r w:rsidRPr="00E6632C">
              <w:lastRenderedPageBreak/>
              <w:t>sustainability issues affect the development, performance, and situation of the entity, hereinafter referred to as "sustainability reporting."</w:t>
            </w:r>
            <w:r>
              <w:t xml:space="preserve"> </w:t>
            </w:r>
          </w:p>
          <w:p w14:paraId="433A586E" w14:textId="77777777" w:rsidR="00DC2982" w:rsidRDefault="00DC2982" w:rsidP="00DC2982">
            <w:pPr>
              <w:jc w:val="both"/>
            </w:pPr>
            <w:r w:rsidRPr="004B79D8">
              <w:rPr>
                <w:u w:val="single"/>
              </w:rPr>
              <w:t>Small Entity</w:t>
            </w:r>
            <w:r>
              <w:t xml:space="preserve">: </w:t>
            </w:r>
          </w:p>
          <w:p w14:paraId="305F54B2" w14:textId="77777777" w:rsidR="00DC2982" w:rsidRDefault="00DC2982" w:rsidP="00DC2982">
            <w:pPr>
              <w:jc w:val="both"/>
            </w:pPr>
            <w:r>
              <w:t>A small entity is understood to be an entity that is not a micro-entity, which in the financial year for which it prepares the financial statements and in the preceding financial year, or in the case of an entity commencing operations or maintaining accounting records as specified by the Act - in the financial year in which it commenced operations or maintaining accounting records as specified by the Act, did not exceed at least two of the following three thresholds:</w:t>
            </w:r>
          </w:p>
          <w:p w14:paraId="5440F73F" w14:textId="77777777" w:rsidR="00DC2982" w:rsidRDefault="00DC2982" w:rsidP="00DC2982">
            <w:pPr>
              <w:jc w:val="both"/>
            </w:pPr>
            <w:r>
              <w:t>a) PLN 33,000,000 - in the case of total assets at the end of the financial year,</w:t>
            </w:r>
          </w:p>
          <w:p w14:paraId="5B5A09C5" w14:textId="77777777" w:rsidR="00DC2982" w:rsidRDefault="00DC2982" w:rsidP="00DC2982">
            <w:pPr>
              <w:jc w:val="both"/>
            </w:pPr>
            <w:r>
              <w:t>b) PLN 66,000,000 - in the case of net revenue from sales of goods and products for the financial year,</w:t>
            </w:r>
          </w:p>
          <w:p w14:paraId="2835BB43" w14:textId="33EBECC1" w:rsidR="00DC2982" w:rsidRDefault="00DC2982" w:rsidP="00DC2982">
            <w:pPr>
              <w:jc w:val="both"/>
            </w:pPr>
            <w:r>
              <w:t xml:space="preserve">c) 50 </w:t>
            </w:r>
            <w:r w:rsidR="009B286F" w:rsidRPr="009B286F">
              <w:t xml:space="preserve">employees </w:t>
            </w:r>
            <w:r>
              <w:t>- in the case of average annual employment converted to full-time equivalents.</w:t>
            </w:r>
          </w:p>
          <w:p w14:paraId="305DB403" w14:textId="77777777" w:rsidR="00DC2982" w:rsidRDefault="00DC2982" w:rsidP="00DC2982">
            <w:r w:rsidRPr="004B79D8">
              <w:t>– whereby an entity loses the status of a small entity if, in the financial year for which it prepares the financial statements and in the preceding financial year, it exceeds at least two of the three thresholds.</w:t>
            </w:r>
          </w:p>
          <w:p w14:paraId="15CF932F" w14:textId="77777777" w:rsidR="00DC2982" w:rsidRDefault="00DC2982" w:rsidP="00DC2982">
            <w:pPr>
              <w:jc w:val="both"/>
            </w:pPr>
            <w:r w:rsidRPr="004B79D8">
              <w:rPr>
                <w:u w:val="single"/>
              </w:rPr>
              <w:t>Medium Entity</w:t>
            </w:r>
            <w:r>
              <w:t>:</w:t>
            </w:r>
          </w:p>
          <w:p w14:paraId="574E3F79" w14:textId="77777777" w:rsidR="00DC2982" w:rsidRDefault="00DC2982" w:rsidP="00DC2982">
            <w:pPr>
              <w:jc w:val="both"/>
            </w:pPr>
            <w:r>
              <w:t>A medium-sized entity is understood to be an entity that is neither a micro-entity nor a small entity, which in the financial year for which it prepares the financial statements and in the preceding financial year, or in the case of an entity commencing operations - in the financial year in which it commenced operations, did not exceed at least two of the following three thresholds:</w:t>
            </w:r>
          </w:p>
          <w:p w14:paraId="6FE5F725" w14:textId="77777777" w:rsidR="00DC2982" w:rsidRDefault="00DC2982" w:rsidP="00DC2982">
            <w:pPr>
              <w:jc w:val="both"/>
            </w:pPr>
            <w:r>
              <w:t>a) PLN 110,000,000 - in the case of total assets at the end of the financial year,</w:t>
            </w:r>
          </w:p>
          <w:p w14:paraId="64473FC0" w14:textId="77777777" w:rsidR="00DC2982" w:rsidRDefault="00DC2982" w:rsidP="00DC2982">
            <w:pPr>
              <w:jc w:val="both"/>
            </w:pPr>
            <w:r>
              <w:t>b) PLN 220,000,000 - in the case of net revenue from sales of goods and products for the financial year,</w:t>
            </w:r>
          </w:p>
          <w:p w14:paraId="1C658597" w14:textId="05A5DF64" w:rsidR="00DC2982" w:rsidRDefault="00DC2982" w:rsidP="00DC2982">
            <w:pPr>
              <w:jc w:val="both"/>
            </w:pPr>
            <w:r>
              <w:t xml:space="preserve">c) 250 </w:t>
            </w:r>
            <w:r w:rsidR="009B286F" w:rsidRPr="009B286F">
              <w:t xml:space="preserve">employees </w:t>
            </w:r>
            <w:r>
              <w:t>- in the case of average annual employment converted to full-time equivalents</w:t>
            </w:r>
          </w:p>
          <w:p w14:paraId="7DC2A75A" w14:textId="77777777" w:rsidR="00DC2982" w:rsidRDefault="00DC2982" w:rsidP="00DC2982">
            <w:pPr>
              <w:jc w:val="both"/>
            </w:pPr>
          </w:p>
          <w:p w14:paraId="56F3CD74" w14:textId="3D52D31C" w:rsidR="00DC2982" w:rsidRPr="00044917" w:rsidRDefault="00DC2982" w:rsidP="00044917">
            <w:pPr>
              <w:jc w:val="both"/>
            </w:pPr>
            <w:r>
              <w:t>– whereby an entity loses the status of a medium-sized entity if, in the financial year for which it prepares the financial statements and in the preceding financial year, it exceeds at least two of the three thresholds.</w:t>
            </w:r>
          </w:p>
        </w:tc>
      </w:tr>
    </w:tbl>
    <w:p w14:paraId="615DA746" w14:textId="77777777" w:rsidR="009B286F" w:rsidRDefault="009B286F">
      <w:r>
        <w:lastRenderedPageBreak/>
        <w:br w:type="page"/>
      </w:r>
    </w:p>
    <w:tbl>
      <w:tblPr>
        <w:tblStyle w:val="TableGrid"/>
        <w:tblW w:w="10442" w:type="dxa"/>
        <w:tblInd w:w="-5" w:type="dxa"/>
        <w:tblLook w:val="04A0" w:firstRow="1" w:lastRow="0" w:firstColumn="1" w:lastColumn="0" w:noHBand="0" w:noVBand="1"/>
      </w:tblPr>
      <w:tblGrid>
        <w:gridCol w:w="1066"/>
        <w:gridCol w:w="4482"/>
        <w:gridCol w:w="302"/>
        <w:gridCol w:w="4592"/>
      </w:tblGrid>
      <w:tr w:rsidR="00DC2982" w:rsidRPr="004F276F" w14:paraId="63EA218C" w14:textId="77777777" w:rsidTr="00C37D48">
        <w:trPr>
          <w:trHeight w:val="440"/>
        </w:trPr>
        <w:tc>
          <w:tcPr>
            <w:tcW w:w="1066" w:type="dxa"/>
            <w:vAlign w:val="center"/>
          </w:tcPr>
          <w:p w14:paraId="2A781E8E" w14:textId="7799C669" w:rsidR="00DC2982" w:rsidRPr="00C37D48" w:rsidRDefault="00DC2982" w:rsidP="00DC2982">
            <w:pPr>
              <w:rPr>
                <w:rFonts w:ascii="Calibri" w:hAnsi="Calibri" w:cs="Calibri"/>
              </w:rPr>
            </w:pPr>
            <w:r w:rsidRPr="00C37D48">
              <w:rPr>
                <w:rFonts w:ascii="Calibri" w:hAnsi="Calibri" w:cs="Calibri"/>
              </w:rPr>
              <w:lastRenderedPageBreak/>
              <w:t>2.5.2</w:t>
            </w:r>
          </w:p>
        </w:tc>
        <w:tc>
          <w:tcPr>
            <w:tcW w:w="4482" w:type="dxa"/>
            <w:shd w:val="clear" w:color="auto" w:fill="E2EFD9" w:themeFill="accent6" w:themeFillTint="33"/>
            <w:vAlign w:val="center"/>
          </w:tcPr>
          <w:p w14:paraId="5D38E5C8" w14:textId="77777777" w:rsidR="00DC2982" w:rsidRPr="00C37D48" w:rsidRDefault="00DC2982" w:rsidP="00DC2982">
            <w:pPr>
              <w:rPr>
                <w:rFonts w:ascii="Calibri" w:hAnsi="Calibri" w:cs="Calibri"/>
              </w:rPr>
            </w:pPr>
            <w:r w:rsidRPr="00C37D48">
              <w:rPr>
                <w:rFonts w:ascii="Calibri" w:hAnsi="Calibri" w:cs="Calibri"/>
              </w:rPr>
              <w:t>Minimum revenue (Enter minimum revenue)</w:t>
            </w:r>
          </w:p>
        </w:tc>
        <w:tc>
          <w:tcPr>
            <w:tcW w:w="4894" w:type="dxa"/>
            <w:gridSpan w:val="2"/>
            <w:shd w:val="clear" w:color="auto" w:fill="auto"/>
            <w:vAlign w:val="center"/>
          </w:tcPr>
          <w:p w14:paraId="24C0E21A" w14:textId="77777777" w:rsidR="00DC2982" w:rsidRDefault="00DC2982" w:rsidP="00DC2982">
            <w:pPr>
              <w:jc w:val="both"/>
            </w:pPr>
            <w:r>
              <w:t xml:space="preserve">In case of </w:t>
            </w:r>
            <w:r w:rsidRPr="00E6632C">
              <w:t>Small</w:t>
            </w:r>
            <w:r>
              <w:t xml:space="preserve"> and Medium</w:t>
            </w:r>
            <w:r w:rsidRPr="00E6632C">
              <w:t xml:space="preserve"> entities</w:t>
            </w:r>
            <w:r>
              <w:t xml:space="preserve"> </w:t>
            </w:r>
            <w:r w:rsidRPr="00E6632C">
              <w:t>that are issuers of securities admitted to trading on one of the regulated markets of the European Economic Area, as well as large entities, are required to present in a separate section of the activity report the information necessary to understand the impact of the entity on sustainability issues and to understand how sustainability issues affect the development, performance, and situation of the entity, hereinafter referred to as "sustainability reporting."</w:t>
            </w:r>
            <w:r>
              <w:t xml:space="preserve"> </w:t>
            </w:r>
          </w:p>
          <w:p w14:paraId="16AEC3C8" w14:textId="77777777" w:rsidR="00DC2982" w:rsidRDefault="00DC2982" w:rsidP="00DC2982">
            <w:pPr>
              <w:jc w:val="both"/>
            </w:pPr>
            <w:r w:rsidRPr="004B79D8">
              <w:rPr>
                <w:u w:val="single"/>
              </w:rPr>
              <w:t>Small Entity</w:t>
            </w:r>
            <w:r>
              <w:t xml:space="preserve">: </w:t>
            </w:r>
          </w:p>
          <w:p w14:paraId="49999C4F" w14:textId="77777777" w:rsidR="00DC2982" w:rsidRDefault="00DC2982" w:rsidP="00DC2982">
            <w:pPr>
              <w:jc w:val="both"/>
            </w:pPr>
            <w:r>
              <w:t>A small entity is understood to be an entity that is not a micro-entity, which in the financial year for which it prepares the financial statements and in the preceding financial year, or in the case of an entity commencing operations or maintaining accounting records as specified by the Act - in the financial year in which it commenced operations or maintaining accounting records as specified by the Act, did not exceed at least two of the following three thresholds:</w:t>
            </w:r>
          </w:p>
          <w:p w14:paraId="250E5592" w14:textId="77777777" w:rsidR="00DC2982" w:rsidRDefault="00DC2982" w:rsidP="00DC2982">
            <w:pPr>
              <w:jc w:val="both"/>
            </w:pPr>
            <w:r>
              <w:t>a) PLN 33,000,000 - in the case of total assets at the end of the financial year,</w:t>
            </w:r>
          </w:p>
          <w:p w14:paraId="31F597D5" w14:textId="77777777" w:rsidR="00DC2982" w:rsidRDefault="00DC2982" w:rsidP="00DC2982">
            <w:pPr>
              <w:jc w:val="both"/>
            </w:pPr>
            <w:r>
              <w:t>b) PLN 66,000,000 - in the case of net revenue from sales of goods and products for the financial year,</w:t>
            </w:r>
          </w:p>
          <w:p w14:paraId="35CE9F65" w14:textId="6205A543" w:rsidR="00DC2982" w:rsidRDefault="00DC2982" w:rsidP="00DC2982">
            <w:pPr>
              <w:jc w:val="both"/>
            </w:pPr>
            <w:r>
              <w:t xml:space="preserve">c) 50 </w:t>
            </w:r>
            <w:r w:rsidR="009B286F" w:rsidRPr="009B286F">
              <w:t xml:space="preserve">employees </w:t>
            </w:r>
            <w:r>
              <w:t>- in the case of average annual employment converted to full-time equivalents.</w:t>
            </w:r>
          </w:p>
          <w:p w14:paraId="52C5B770" w14:textId="77777777" w:rsidR="00DC2982" w:rsidRDefault="00DC2982" w:rsidP="00DC2982">
            <w:r w:rsidRPr="004B79D8">
              <w:t>– whereby an entity loses the status of a small entity if, in the financial year for which it prepares the financial statements and in the preceding financial year, it exceeds at least two of the three thresholds.</w:t>
            </w:r>
          </w:p>
          <w:p w14:paraId="061B240D" w14:textId="77777777" w:rsidR="00DC2982" w:rsidRDefault="00DC2982" w:rsidP="00DC2982">
            <w:pPr>
              <w:jc w:val="both"/>
            </w:pPr>
            <w:r w:rsidRPr="004B79D8">
              <w:rPr>
                <w:u w:val="single"/>
              </w:rPr>
              <w:t>Medium Entity</w:t>
            </w:r>
            <w:r>
              <w:t>:</w:t>
            </w:r>
          </w:p>
          <w:p w14:paraId="5A42AA76" w14:textId="77777777" w:rsidR="00DC2982" w:rsidRDefault="00DC2982" w:rsidP="00DC2982">
            <w:pPr>
              <w:jc w:val="both"/>
            </w:pPr>
            <w:r>
              <w:t>A medium-sized entity is understood to be an entity that is neither a micro-entity nor a small entity, which in the financial year for which it prepares the financial statements and in the preceding financial year, or in the case of an entity commencing operations - in the financial year in which it commenced operations, did not exceed at least two of the following three thresholds:</w:t>
            </w:r>
          </w:p>
          <w:p w14:paraId="4A92635B" w14:textId="77777777" w:rsidR="00DC2982" w:rsidRDefault="00DC2982" w:rsidP="00DC2982">
            <w:pPr>
              <w:jc w:val="both"/>
            </w:pPr>
            <w:r>
              <w:lastRenderedPageBreak/>
              <w:t>a) PLN 110,000,000 - in the case of total assets at the end of the financial year,</w:t>
            </w:r>
          </w:p>
          <w:p w14:paraId="6CFA88E0" w14:textId="77777777" w:rsidR="00DC2982" w:rsidRDefault="00DC2982" w:rsidP="00DC2982">
            <w:pPr>
              <w:jc w:val="both"/>
            </w:pPr>
            <w:r>
              <w:t>b) PLN 220,000,000 - in the case of net revenue from sales of goods and products for the financial year,</w:t>
            </w:r>
          </w:p>
          <w:p w14:paraId="6261EC03" w14:textId="07B031BE" w:rsidR="00DC2982" w:rsidRDefault="00DC2982" w:rsidP="00DC2982">
            <w:pPr>
              <w:jc w:val="both"/>
            </w:pPr>
            <w:r>
              <w:t xml:space="preserve">c) 250 </w:t>
            </w:r>
            <w:r w:rsidR="009B286F" w:rsidRPr="009B286F">
              <w:t xml:space="preserve">employees </w:t>
            </w:r>
            <w:r>
              <w:t>- in the case of average annual employment converted to full-time equivalents</w:t>
            </w:r>
          </w:p>
          <w:p w14:paraId="61A82BFE" w14:textId="77777777" w:rsidR="00DC2982" w:rsidRDefault="00DC2982" w:rsidP="00DC2982">
            <w:pPr>
              <w:jc w:val="both"/>
            </w:pPr>
          </w:p>
          <w:p w14:paraId="0BACA79D" w14:textId="77777777" w:rsidR="00DC2982" w:rsidRDefault="00DC2982" w:rsidP="00DC2982">
            <w:pPr>
              <w:jc w:val="both"/>
            </w:pPr>
            <w:r>
              <w:t>– whereby an entity loses the status of a medium-sized entity if, in the financial year for which it prepares the financial statements and in the preceding financial year, it exceeds at least two of the three thresholds.</w:t>
            </w:r>
          </w:p>
          <w:p w14:paraId="6AD40C56" w14:textId="77777777" w:rsidR="00DC2982" w:rsidRPr="00C37D48" w:rsidRDefault="00DC2982" w:rsidP="00DC2982">
            <w:pPr>
              <w:rPr>
                <w:rFonts w:ascii="Calibri" w:hAnsi="Calibri" w:cs="Calibri"/>
              </w:rPr>
            </w:pPr>
          </w:p>
        </w:tc>
      </w:tr>
      <w:tr w:rsidR="00DC2982" w:rsidRPr="001E4AE5" w14:paraId="74A94C89" w14:textId="77777777" w:rsidTr="00C37D48">
        <w:trPr>
          <w:trHeight w:val="440"/>
        </w:trPr>
        <w:tc>
          <w:tcPr>
            <w:tcW w:w="1066" w:type="dxa"/>
            <w:vAlign w:val="center"/>
          </w:tcPr>
          <w:p w14:paraId="2815DDB0" w14:textId="45131011" w:rsidR="00DC2982" w:rsidRPr="00C37D48" w:rsidRDefault="00DC2982" w:rsidP="00DC2982">
            <w:pPr>
              <w:rPr>
                <w:rFonts w:ascii="Calibri" w:hAnsi="Calibri" w:cs="Calibri"/>
              </w:rPr>
            </w:pPr>
            <w:r w:rsidRPr="00C37D48">
              <w:rPr>
                <w:rFonts w:ascii="Calibri" w:hAnsi="Calibri" w:cs="Calibri"/>
              </w:rPr>
              <w:lastRenderedPageBreak/>
              <w:t>2.5.3</w:t>
            </w:r>
          </w:p>
        </w:tc>
        <w:tc>
          <w:tcPr>
            <w:tcW w:w="4482" w:type="dxa"/>
            <w:shd w:val="clear" w:color="auto" w:fill="E2EFD9" w:themeFill="accent6" w:themeFillTint="33"/>
            <w:vAlign w:val="center"/>
          </w:tcPr>
          <w:p w14:paraId="69E67D01" w14:textId="77777777" w:rsidR="00DC2982" w:rsidRPr="00C37D48" w:rsidRDefault="00DC2982" w:rsidP="00DC2982">
            <w:pPr>
              <w:rPr>
                <w:rFonts w:ascii="Calibri" w:hAnsi="Calibri" w:cs="Calibri"/>
                <w:lang w:val="sv-SE"/>
              </w:rPr>
            </w:pPr>
            <w:r w:rsidRPr="00C37D48">
              <w:rPr>
                <w:rFonts w:ascii="Calibri" w:hAnsi="Calibri" w:cs="Calibri"/>
                <w:lang w:val="sv-SE"/>
              </w:rPr>
              <w:t>Minimum assets (Enter minimum assets)</w:t>
            </w:r>
          </w:p>
        </w:tc>
        <w:tc>
          <w:tcPr>
            <w:tcW w:w="4894" w:type="dxa"/>
            <w:gridSpan w:val="2"/>
            <w:shd w:val="clear" w:color="auto" w:fill="auto"/>
            <w:vAlign w:val="center"/>
          </w:tcPr>
          <w:p w14:paraId="4A5687EC" w14:textId="77777777" w:rsidR="00DC2982" w:rsidRPr="00C37D48" w:rsidRDefault="00DC2982" w:rsidP="00DC2982">
            <w:pPr>
              <w:rPr>
                <w:rFonts w:ascii="Calibri" w:hAnsi="Calibri" w:cs="Calibri"/>
                <w:lang w:val="sv-SE"/>
              </w:rPr>
            </w:pPr>
          </w:p>
        </w:tc>
      </w:tr>
      <w:tr w:rsidR="00DC2982" w:rsidRPr="004F276F" w14:paraId="3C031BAD" w14:textId="77777777" w:rsidTr="00C37D48">
        <w:trPr>
          <w:trHeight w:val="620"/>
        </w:trPr>
        <w:tc>
          <w:tcPr>
            <w:tcW w:w="1066" w:type="dxa"/>
            <w:vAlign w:val="center"/>
          </w:tcPr>
          <w:p w14:paraId="1DEA21E0" w14:textId="750D2617" w:rsidR="00DC2982" w:rsidRPr="00C37D48" w:rsidRDefault="00DC2982" w:rsidP="00DC2982">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DC2982" w:rsidRPr="00C37D48" w:rsidRDefault="00DC2982" w:rsidP="00DC2982">
            <w:pPr>
              <w:rPr>
                <w:rFonts w:ascii="Calibri" w:hAnsi="Calibri" w:cs="Calibri"/>
              </w:rPr>
            </w:pPr>
            <w:r w:rsidRPr="00C37D48">
              <w:rPr>
                <w:rFonts w:ascii="Calibri" w:hAnsi="Calibri" w:cs="Calibri"/>
              </w:rPr>
              <w:t>Minimum contract value (Enter minimum contract value)</w:t>
            </w:r>
          </w:p>
        </w:tc>
        <w:tc>
          <w:tcPr>
            <w:tcW w:w="4894" w:type="dxa"/>
            <w:gridSpan w:val="2"/>
            <w:shd w:val="clear" w:color="auto" w:fill="auto"/>
            <w:vAlign w:val="center"/>
          </w:tcPr>
          <w:p w14:paraId="534FEB4F" w14:textId="77777777" w:rsidR="00DC2982" w:rsidRPr="00C37D48" w:rsidRDefault="00DC2982" w:rsidP="00DC2982">
            <w:pPr>
              <w:rPr>
                <w:rFonts w:ascii="Calibri" w:hAnsi="Calibri" w:cs="Calibri"/>
              </w:rPr>
            </w:pPr>
          </w:p>
        </w:tc>
      </w:tr>
      <w:tr w:rsidR="00DC2982" w:rsidRPr="004F276F" w14:paraId="321CCE24" w14:textId="77777777" w:rsidTr="00C37D48">
        <w:trPr>
          <w:trHeight w:val="440"/>
        </w:trPr>
        <w:tc>
          <w:tcPr>
            <w:tcW w:w="1066" w:type="dxa"/>
            <w:vAlign w:val="center"/>
          </w:tcPr>
          <w:p w14:paraId="5E499DDA" w14:textId="57B33C55" w:rsidR="00DC2982" w:rsidRPr="00C37D48" w:rsidRDefault="00DC2982" w:rsidP="00DC2982">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DC2982" w:rsidRPr="00C37D48" w:rsidRDefault="00DC2982" w:rsidP="00DC2982">
            <w:pPr>
              <w:rPr>
                <w:rFonts w:ascii="Calibri" w:hAnsi="Calibri" w:cs="Calibri"/>
              </w:rPr>
            </w:pPr>
            <w:r w:rsidRPr="00C37D48">
              <w:rPr>
                <w:rFonts w:ascii="Calibri" w:hAnsi="Calibri" w:cs="Calibri"/>
              </w:rPr>
              <w:t>Entity is headquartered in the jurisdiction</w:t>
            </w:r>
          </w:p>
        </w:tc>
        <w:tc>
          <w:tcPr>
            <w:tcW w:w="4894" w:type="dxa"/>
            <w:gridSpan w:val="2"/>
            <w:shd w:val="clear" w:color="auto" w:fill="auto"/>
            <w:vAlign w:val="center"/>
          </w:tcPr>
          <w:p w14:paraId="43691A25" w14:textId="56030EAD" w:rsidR="00DC2982" w:rsidRPr="00C37D48" w:rsidRDefault="00D316EF" w:rsidP="00D316EF">
            <w:pPr>
              <w:jc w:val="both"/>
              <w:rPr>
                <w:rFonts w:ascii="Calibri" w:hAnsi="Calibri" w:cs="Calibri"/>
              </w:rPr>
            </w:pPr>
            <w:r w:rsidRPr="00D316EF">
              <w:rPr>
                <w:rFonts w:ascii="Calibri" w:hAnsi="Calibri" w:cs="Calibri"/>
              </w:rPr>
              <w:t>A subsidiary of a parent entity with its registered office or place of management outside the territory of the European Economic Area, including a lower-tier parent entity, is exempt from the obligation to prepare sustainability reporting if specified conditions are met (please see point 1.8)</w:t>
            </w:r>
          </w:p>
        </w:tc>
      </w:tr>
      <w:tr w:rsidR="00DC2982" w:rsidRPr="004F276F" w14:paraId="48D7659C" w14:textId="77777777" w:rsidTr="00C37D48">
        <w:trPr>
          <w:trHeight w:val="350"/>
        </w:trPr>
        <w:tc>
          <w:tcPr>
            <w:tcW w:w="1066" w:type="dxa"/>
            <w:vAlign w:val="center"/>
          </w:tcPr>
          <w:p w14:paraId="161D069C" w14:textId="68156053" w:rsidR="00DC2982" w:rsidRPr="00C37D48" w:rsidRDefault="00DC2982" w:rsidP="00DC2982">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DC2982" w:rsidRPr="00C37D48" w:rsidRDefault="00DC2982" w:rsidP="00DC2982">
            <w:pPr>
              <w:rPr>
                <w:rFonts w:ascii="Calibri" w:hAnsi="Calibri" w:cs="Calibri"/>
              </w:rPr>
            </w:pPr>
            <w:r w:rsidRPr="00C37D48">
              <w:rPr>
                <w:rFonts w:ascii="Calibri" w:hAnsi="Calibri" w:cs="Calibri"/>
              </w:rPr>
              <w:t>Other</w:t>
            </w:r>
          </w:p>
        </w:tc>
        <w:tc>
          <w:tcPr>
            <w:tcW w:w="4894" w:type="dxa"/>
            <w:gridSpan w:val="2"/>
            <w:shd w:val="clear" w:color="auto" w:fill="auto"/>
            <w:vAlign w:val="center"/>
          </w:tcPr>
          <w:p w14:paraId="16E77746" w14:textId="77777777" w:rsidR="00DC2982" w:rsidRPr="00C37D48" w:rsidRDefault="00DC2982" w:rsidP="00DC2982">
            <w:pPr>
              <w:rPr>
                <w:rFonts w:ascii="Calibri" w:hAnsi="Calibri" w:cs="Calibri"/>
              </w:rPr>
            </w:pPr>
          </w:p>
        </w:tc>
      </w:tr>
      <w:tr w:rsidR="00DC2982" w:rsidRPr="004F276F" w14:paraId="49DD4619" w14:textId="77777777" w:rsidTr="00C37D48">
        <w:trPr>
          <w:trHeight w:val="710"/>
        </w:trPr>
        <w:tc>
          <w:tcPr>
            <w:tcW w:w="1066" w:type="dxa"/>
            <w:vAlign w:val="center"/>
          </w:tcPr>
          <w:p w14:paraId="0A61FFD2" w14:textId="310E132C" w:rsidR="00DC2982" w:rsidRPr="00C37D48" w:rsidRDefault="00DC2982" w:rsidP="00DC2982">
            <w:pPr>
              <w:rPr>
                <w:rFonts w:ascii="Calibri" w:hAnsi="Calibri" w:cs="Calibri"/>
                <w:b/>
              </w:rPr>
            </w:pPr>
            <w:r w:rsidRPr="00C37D48">
              <w:rPr>
                <w:rFonts w:ascii="Calibri" w:hAnsi="Calibri" w:cs="Calibri"/>
                <w:b/>
                <w:bCs/>
              </w:rPr>
              <w:t>2.6</w:t>
            </w:r>
          </w:p>
        </w:tc>
        <w:tc>
          <w:tcPr>
            <w:tcW w:w="9376" w:type="dxa"/>
            <w:gridSpan w:val="3"/>
            <w:shd w:val="clear" w:color="auto" w:fill="DEEAF6" w:themeFill="accent5" w:themeFillTint="33"/>
            <w:vAlign w:val="center"/>
          </w:tcPr>
          <w:p w14:paraId="6C9FCF36" w14:textId="389776DD" w:rsidR="00DC2982" w:rsidRPr="00C37D48" w:rsidRDefault="00DC2982" w:rsidP="00DC2982">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DC2982" w:rsidRPr="004F276F" w14:paraId="48C3E1F9" w14:textId="77777777" w:rsidTr="00C37D48">
        <w:trPr>
          <w:trHeight w:val="440"/>
        </w:trPr>
        <w:tc>
          <w:tcPr>
            <w:tcW w:w="1066" w:type="dxa"/>
            <w:vAlign w:val="center"/>
          </w:tcPr>
          <w:p w14:paraId="48D7141C" w14:textId="3A3F0D75" w:rsidR="00DC2982" w:rsidRPr="00C37D48" w:rsidRDefault="00DC2982" w:rsidP="00DC2982">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DC2982" w:rsidRPr="00C37D48" w:rsidRDefault="00DC2982" w:rsidP="00DC2982">
            <w:pPr>
              <w:rPr>
                <w:rFonts w:ascii="Calibri" w:hAnsi="Calibri" w:cs="Calibri"/>
              </w:rPr>
            </w:pPr>
            <w:r w:rsidRPr="00C37D48">
              <w:rPr>
                <w:rFonts w:ascii="Calibri" w:hAnsi="Calibri" w:cs="Calibri"/>
              </w:rPr>
              <w:t>No</w:t>
            </w:r>
          </w:p>
        </w:tc>
        <w:tc>
          <w:tcPr>
            <w:tcW w:w="4894" w:type="dxa"/>
            <w:gridSpan w:val="2"/>
            <w:shd w:val="clear" w:color="auto" w:fill="auto"/>
            <w:vAlign w:val="center"/>
          </w:tcPr>
          <w:p w14:paraId="5D4204ED" w14:textId="06104F00" w:rsidR="00DC2982" w:rsidRPr="00C37D48" w:rsidRDefault="00DC2982" w:rsidP="00DC2982">
            <w:pPr>
              <w:rPr>
                <w:rFonts w:ascii="Calibri" w:hAnsi="Calibri" w:cs="Calibri"/>
              </w:rPr>
            </w:pPr>
          </w:p>
        </w:tc>
      </w:tr>
      <w:tr w:rsidR="00DC2982" w:rsidRPr="004F276F" w14:paraId="121E4C9B" w14:textId="77777777" w:rsidTr="00C37D48">
        <w:trPr>
          <w:trHeight w:val="440"/>
        </w:trPr>
        <w:tc>
          <w:tcPr>
            <w:tcW w:w="1066" w:type="dxa"/>
            <w:vAlign w:val="center"/>
          </w:tcPr>
          <w:p w14:paraId="1DC0DA30" w14:textId="5467477C" w:rsidR="00DC2982" w:rsidRPr="00C37D48" w:rsidRDefault="00DC2982" w:rsidP="00DC2982">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DC2982" w:rsidRPr="00C37D48" w:rsidRDefault="00DC2982" w:rsidP="00DC2982">
            <w:pPr>
              <w:rPr>
                <w:rFonts w:ascii="Calibri" w:hAnsi="Calibri" w:cs="Calibri"/>
              </w:rPr>
            </w:pPr>
            <w:r w:rsidRPr="00C37D48">
              <w:rPr>
                <w:rFonts w:ascii="Calibri" w:hAnsi="Calibri" w:cs="Calibri"/>
              </w:rPr>
              <w:t>Yes</w:t>
            </w:r>
          </w:p>
        </w:tc>
        <w:tc>
          <w:tcPr>
            <w:tcW w:w="4894" w:type="dxa"/>
            <w:gridSpan w:val="2"/>
            <w:shd w:val="clear" w:color="auto" w:fill="auto"/>
            <w:vAlign w:val="center"/>
          </w:tcPr>
          <w:p w14:paraId="489EE0AE" w14:textId="1BAAE498" w:rsidR="00DC2982" w:rsidRPr="00C37D48" w:rsidRDefault="008D51DC" w:rsidP="00DC2982">
            <w:pPr>
              <w:rPr>
                <w:rFonts w:ascii="Calibri" w:hAnsi="Calibri" w:cs="Calibri"/>
              </w:rPr>
            </w:pPr>
            <w:r w:rsidRPr="008D51DC">
              <w:rPr>
                <w:rFonts w:ascii="Calibri" w:hAnsi="Calibri" w:cs="Calibri"/>
              </w:rPr>
              <w:t>X</w:t>
            </w:r>
          </w:p>
        </w:tc>
      </w:tr>
      <w:tr w:rsidR="00DC2982" w:rsidRPr="004F276F" w14:paraId="546C6519" w14:textId="77777777" w:rsidTr="00C37D48">
        <w:trPr>
          <w:trHeight w:val="440"/>
        </w:trPr>
        <w:tc>
          <w:tcPr>
            <w:tcW w:w="1066" w:type="dxa"/>
            <w:vAlign w:val="center"/>
          </w:tcPr>
          <w:p w14:paraId="2F6D7E2C" w14:textId="7C177159" w:rsidR="00DC2982" w:rsidRPr="00C37D48" w:rsidRDefault="00DC2982" w:rsidP="00DC2982">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DC2982" w:rsidRPr="00C37D48" w:rsidRDefault="00DC2982" w:rsidP="00DC2982">
            <w:pPr>
              <w:rPr>
                <w:rFonts w:ascii="Calibri" w:hAnsi="Calibri" w:cs="Calibri"/>
              </w:rPr>
            </w:pPr>
            <w:r w:rsidRPr="00C37D48">
              <w:rPr>
                <w:rFonts w:ascii="Calibri" w:hAnsi="Calibri" w:cs="Calibri"/>
              </w:rPr>
              <w:t>Not specified</w:t>
            </w:r>
          </w:p>
        </w:tc>
        <w:tc>
          <w:tcPr>
            <w:tcW w:w="4894" w:type="dxa"/>
            <w:gridSpan w:val="2"/>
            <w:shd w:val="clear" w:color="auto" w:fill="auto"/>
            <w:vAlign w:val="center"/>
          </w:tcPr>
          <w:p w14:paraId="66E403A3" w14:textId="77777777" w:rsidR="00DC2982" w:rsidRPr="00C37D48" w:rsidRDefault="00DC2982" w:rsidP="00DC2982">
            <w:pPr>
              <w:rPr>
                <w:rFonts w:ascii="Calibri" w:hAnsi="Calibri" w:cs="Calibri"/>
              </w:rPr>
            </w:pPr>
          </w:p>
        </w:tc>
      </w:tr>
      <w:tr w:rsidR="00DC2982" w:rsidRPr="004F276F" w14:paraId="095574F0" w14:textId="77777777" w:rsidTr="00C37D48">
        <w:trPr>
          <w:trHeight w:val="889"/>
        </w:trPr>
        <w:tc>
          <w:tcPr>
            <w:tcW w:w="1066" w:type="dxa"/>
            <w:vAlign w:val="center"/>
          </w:tcPr>
          <w:p w14:paraId="5D6F449A" w14:textId="431482DE" w:rsidR="00DC2982" w:rsidRPr="00C37D48" w:rsidRDefault="00DC2982" w:rsidP="00DC2982">
            <w:pPr>
              <w:rPr>
                <w:rFonts w:ascii="Calibri" w:hAnsi="Calibri" w:cs="Calibri"/>
                <w:b/>
              </w:rPr>
            </w:pPr>
            <w:r w:rsidRPr="00C37D48">
              <w:rPr>
                <w:rFonts w:ascii="Calibri" w:hAnsi="Calibri" w:cs="Calibri"/>
                <w:b/>
                <w:bCs/>
              </w:rPr>
              <w:t>2.7</w:t>
            </w:r>
          </w:p>
        </w:tc>
        <w:tc>
          <w:tcPr>
            <w:tcW w:w="9376" w:type="dxa"/>
            <w:gridSpan w:val="3"/>
            <w:shd w:val="clear" w:color="auto" w:fill="DEEAF6" w:themeFill="accent5" w:themeFillTint="33"/>
            <w:vAlign w:val="center"/>
          </w:tcPr>
          <w:p w14:paraId="10A79D97" w14:textId="4A105BAA" w:rsidR="00DC2982" w:rsidRPr="00C37D48" w:rsidRDefault="00DC2982" w:rsidP="00DC2982">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C2982" w:rsidRPr="004F276F" w14:paraId="2DB82622" w14:textId="77777777" w:rsidTr="00C37D48">
        <w:trPr>
          <w:trHeight w:val="1020"/>
        </w:trPr>
        <w:tc>
          <w:tcPr>
            <w:tcW w:w="1066" w:type="dxa"/>
            <w:vAlign w:val="center"/>
          </w:tcPr>
          <w:p w14:paraId="2E73CED1" w14:textId="77777777" w:rsidR="00DC2982" w:rsidRPr="00C37D48" w:rsidRDefault="00DC2982" w:rsidP="00DC2982">
            <w:pPr>
              <w:rPr>
                <w:rFonts w:ascii="Calibri" w:hAnsi="Calibri" w:cs="Calibri"/>
              </w:rPr>
            </w:pPr>
          </w:p>
        </w:tc>
        <w:tc>
          <w:tcPr>
            <w:tcW w:w="9376" w:type="dxa"/>
            <w:gridSpan w:val="3"/>
            <w:shd w:val="clear" w:color="auto" w:fill="auto"/>
            <w:vAlign w:val="center"/>
          </w:tcPr>
          <w:p w14:paraId="7CB613D8" w14:textId="77777777" w:rsidR="008D51DC" w:rsidRPr="008D51DC" w:rsidRDefault="008D51DC" w:rsidP="008D51DC">
            <w:pPr>
              <w:rPr>
                <w:rFonts w:ascii="Calibri" w:hAnsi="Calibri" w:cs="Calibri"/>
              </w:rPr>
            </w:pPr>
            <w:r w:rsidRPr="008D51DC">
              <w:rPr>
                <w:rFonts w:ascii="Calibri" w:hAnsi="Calibri" w:cs="Calibri"/>
              </w:rPr>
              <w:t>A subsidiary of a parent entity with its registered office or place of management outside the territory of the European Economic Area, including a lower-tier parent entity, is exempt from the obligation to prepare sustainability reporting if the following conditions are met:</w:t>
            </w:r>
          </w:p>
          <w:p w14:paraId="70243569" w14:textId="77777777" w:rsidR="008D51DC" w:rsidRPr="008D51DC" w:rsidRDefault="008D51DC" w:rsidP="008D51DC">
            <w:pPr>
              <w:rPr>
                <w:rFonts w:ascii="Calibri" w:hAnsi="Calibri" w:cs="Calibri"/>
              </w:rPr>
            </w:pPr>
            <w:r w:rsidRPr="008D51DC">
              <w:rPr>
                <w:rFonts w:ascii="Calibri" w:hAnsi="Calibri" w:cs="Calibri"/>
              </w:rPr>
              <w:t xml:space="preserve">Information regarding this subsidiary and its subsidiaries will be included in the sustainability reporting of the capital group, of the parent entity, prepared in accordance with sustainability reporting standards or standards recognised as equivalent in accordance with the implementing act on the equivalence of sustainability reporting standards adopted in </w:t>
            </w:r>
            <w:r w:rsidRPr="008D51DC">
              <w:rPr>
                <w:rFonts w:ascii="Calibri" w:hAnsi="Calibri" w:cs="Calibri"/>
              </w:rPr>
              <w:lastRenderedPageBreak/>
              <w:t>accordance with Article 23(4) third subparagraph of Directive 2004/109/EC of the European Parliament and of the Council of 15 December 2004 on the harmonisation of transparency requirements in relation to information about issuers whose securities are admitted to trading on a regulated market and amending Directive 2001/34/EC (OJ L 390, 31.12.2004, pp. 38-57, as amended), hereinafter referred to as "Directive 2004/109/EC";</w:t>
            </w:r>
          </w:p>
          <w:p w14:paraId="3821E55F" w14:textId="77777777" w:rsidR="008D51DC" w:rsidRPr="008D51DC" w:rsidRDefault="008D51DC" w:rsidP="008D51DC">
            <w:pPr>
              <w:rPr>
                <w:rFonts w:ascii="Calibri" w:hAnsi="Calibri" w:cs="Calibri"/>
              </w:rPr>
            </w:pPr>
            <w:r w:rsidRPr="008D51DC">
              <w:rPr>
                <w:rFonts w:ascii="Calibri" w:hAnsi="Calibri" w:cs="Calibri"/>
              </w:rPr>
              <w:t>This subsidiary discloses in its activity report:</w:t>
            </w:r>
          </w:p>
          <w:p w14:paraId="07693A78" w14:textId="77777777" w:rsidR="008D51DC" w:rsidRPr="008D51DC" w:rsidRDefault="008D51DC" w:rsidP="008D51DC">
            <w:pPr>
              <w:rPr>
                <w:rFonts w:ascii="Calibri" w:hAnsi="Calibri" w:cs="Calibri"/>
              </w:rPr>
            </w:pPr>
            <w:r w:rsidRPr="008D51DC">
              <w:rPr>
                <w:rFonts w:ascii="Calibri" w:hAnsi="Calibri" w:cs="Calibri"/>
              </w:rPr>
              <w:t>a. Information that it has taken advantage of the exemption from preparing sustainability reporting,</w:t>
            </w:r>
          </w:p>
          <w:p w14:paraId="6AF4AF9C" w14:textId="77777777" w:rsidR="008D51DC" w:rsidRPr="008D51DC" w:rsidRDefault="008D51DC" w:rsidP="008D51DC">
            <w:pPr>
              <w:rPr>
                <w:rFonts w:ascii="Calibri" w:hAnsi="Calibri" w:cs="Calibri"/>
              </w:rPr>
            </w:pPr>
            <w:r w:rsidRPr="008D51DC">
              <w:rPr>
                <w:rFonts w:ascii="Calibri" w:hAnsi="Calibri" w:cs="Calibri"/>
              </w:rPr>
              <w:t>b. The name and registered office of the parent entity that will prepare the sustainability reporting of the capital group,</w:t>
            </w:r>
          </w:p>
          <w:p w14:paraId="4801DF58" w14:textId="77777777" w:rsidR="008D51DC" w:rsidRPr="008D51DC" w:rsidRDefault="008D51DC" w:rsidP="008D51DC">
            <w:pPr>
              <w:rPr>
                <w:rFonts w:ascii="Calibri" w:hAnsi="Calibri" w:cs="Calibri"/>
              </w:rPr>
            </w:pPr>
            <w:r w:rsidRPr="008D51DC">
              <w:rPr>
                <w:rFonts w:ascii="Calibri" w:hAnsi="Calibri" w:cs="Calibri"/>
              </w:rPr>
              <w:t>c. The address of the website where the sustainability reporting of the capital group, along with the attestation report of this reporting and translations of these documents into Polish, will be made available within 12 months from the balance sheet date of the subsidiary, with these documents being available on the website for at least 5 years;</w:t>
            </w:r>
          </w:p>
          <w:p w14:paraId="0AE20D90" w14:textId="77777777" w:rsidR="008D51DC" w:rsidRPr="008D51DC" w:rsidRDefault="008D51DC" w:rsidP="008D51DC">
            <w:pPr>
              <w:rPr>
                <w:rFonts w:ascii="Calibri" w:hAnsi="Calibri" w:cs="Calibri"/>
              </w:rPr>
            </w:pPr>
            <w:r w:rsidRPr="008D51DC">
              <w:rPr>
                <w:rFonts w:ascii="Calibri" w:hAnsi="Calibri" w:cs="Calibri"/>
              </w:rPr>
              <w:t>The manager of this subsidiary submits to the appropriate court register, within 12 months from the balance sheet date, the sustainability reporting of the capital group of the parent entity along with the attestation report of this reporting issued by an entity authorised to issue attestation opinions on sustainability reporting under the national law applicable to the parent entity, and translations of these documents into Polish;</w:t>
            </w:r>
          </w:p>
          <w:p w14:paraId="2BD1E12C" w14:textId="1D2EF195" w:rsidR="00DC2982" w:rsidRPr="00C37D48" w:rsidRDefault="008D51DC" w:rsidP="008D51DC">
            <w:pPr>
              <w:rPr>
                <w:rFonts w:ascii="Calibri" w:hAnsi="Calibri" w:cs="Calibri"/>
              </w:rPr>
            </w:pPr>
            <w:r w:rsidRPr="008D51DC">
              <w:rPr>
                <w:rFonts w:ascii="Calibri" w:hAnsi="Calibri" w:cs="Calibri"/>
              </w:rPr>
              <w:t>Information specified in Article 8 of Regulation (EU) 2020/852 of the European Parliament and of the Council of 18 June 2020 on the establishment of a framework to facilitate sustainable investment, amending Regulation (EU) 2019/2088 (OJ L 198, 22.06.2020, p. 13, as amended), concerning the activities conducted by the exempt subsidiary and its subsidiaries, will be included in the activity report of this subsidiary or in the sustainability reporting of the capital group, prepared by the parent entity.</w:t>
            </w:r>
          </w:p>
        </w:tc>
      </w:tr>
      <w:tr w:rsidR="00DC2982" w:rsidRPr="004F276F" w14:paraId="1CAFA634" w14:textId="77777777" w:rsidTr="00C37D48">
        <w:trPr>
          <w:trHeight w:val="22"/>
        </w:trPr>
        <w:tc>
          <w:tcPr>
            <w:tcW w:w="1066" w:type="dxa"/>
            <w:vAlign w:val="center"/>
          </w:tcPr>
          <w:p w14:paraId="0C9BB554" w14:textId="181FBEFB" w:rsidR="00DC2982" w:rsidRPr="00C37D48" w:rsidRDefault="00DC2982" w:rsidP="00DC2982">
            <w:pPr>
              <w:rPr>
                <w:rFonts w:ascii="Calibri" w:hAnsi="Calibri" w:cs="Calibri"/>
                <w:b/>
              </w:rPr>
            </w:pPr>
            <w:r w:rsidRPr="00C37D48">
              <w:rPr>
                <w:rFonts w:ascii="Calibri" w:hAnsi="Calibri" w:cs="Calibri"/>
                <w:b/>
                <w:bCs/>
              </w:rPr>
              <w:lastRenderedPageBreak/>
              <w:t>2.8</w:t>
            </w:r>
          </w:p>
        </w:tc>
        <w:tc>
          <w:tcPr>
            <w:tcW w:w="9376" w:type="dxa"/>
            <w:gridSpan w:val="3"/>
            <w:shd w:val="clear" w:color="auto" w:fill="DEEAF6" w:themeFill="accent5" w:themeFillTint="33"/>
            <w:vAlign w:val="center"/>
          </w:tcPr>
          <w:p w14:paraId="4C881C39" w14:textId="0E102487" w:rsidR="00DC2982" w:rsidRPr="00C37D48" w:rsidRDefault="00DC2982" w:rsidP="00DC2982">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DC2982" w:rsidRPr="004F276F" w14:paraId="6EF1F308" w14:textId="77777777" w:rsidTr="00C37D48">
        <w:trPr>
          <w:trHeight w:val="23"/>
        </w:trPr>
        <w:tc>
          <w:tcPr>
            <w:tcW w:w="1066" w:type="dxa"/>
            <w:vAlign w:val="center"/>
          </w:tcPr>
          <w:p w14:paraId="3992D28E" w14:textId="2F803C40" w:rsidR="00DC2982" w:rsidRPr="00C37D48" w:rsidRDefault="00DC2982" w:rsidP="00DC2982">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DC2982" w:rsidRPr="00C37D48" w:rsidRDefault="00DC2982" w:rsidP="00DC2982">
            <w:pPr>
              <w:rPr>
                <w:rFonts w:ascii="Calibri" w:hAnsi="Calibri" w:cs="Calibri"/>
              </w:rPr>
            </w:pPr>
            <w:r w:rsidRPr="00C37D48">
              <w:rPr>
                <w:rFonts w:ascii="Calibri" w:hAnsi="Calibri" w:cs="Calibri"/>
              </w:rPr>
              <w:t>Monetary fine</w:t>
            </w:r>
          </w:p>
        </w:tc>
        <w:tc>
          <w:tcPr>
            <w:tcW w:w="4894" w:type="dxa"/>
            <w:gridSpan w:val="2"/>
            <w:vAlign w:val="center"/>
          </w:tcPr>
          <w:p w14:paraId="33D0DE6E" w14:textId="6AF25D3D" w:rsidR="00DC2982" w:rsidRPr="00C37D48" w:rsidRDefault="005F0672" w:rsidP="00DC2982">
            <w:pPr>
              <w:rPr>
                <w:rFonts w:ascii="Calibri" w:hAnsi="Calibri" w:cs="Calibri"/>
              </w:rPr>
            </w:pPr>
            <w:r w:rsidRPr="005F0672">
              <w:rPr>
                <w:rFonts w:ascii="Calibri" w:hAnsi="Calibri" w:cs="Calibri"/>
              </w:rPr>
              <w:t>X</w:t>
            </w:r>
          </w:p>
        </w:tc>
      </w:tr>
      <w:tr w:rsidR="00DC2982" w:rsidRPr="004F276F" w14:paraId="673259F0" w14:textId="77777777" w:rsidTr="00C37D48">
        <w:trPr>
          <w:trHeight w:val="20"/>
        </w:trPr>
        <w:tc>
          <w:tcPr>
            <w:tcW w:w="1066" w:type="dxa"/>
            <w:vAlign w:val="center"/>
          </w:tcPr>
          <w:p w14:paraId="53056846" w14:textId="2E21F7E7" w:rsidR="00DC2982" w:rsidRPr="00C37D48" w:rsidRDefault="00DC2982" w:rsidP="00DC2982">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DC2982" w:rsidRPr="00C37D48" w:rsidRDefault="00DC2982" w:rsidP="00DC2982">
            <w:pPr>
              <w:rPr>
                <w:rFonts w:ascii="Calibri" w:hAnsi="Calibri" w:cs="Calibri"/>
              </w:rPr>
            </w:pPr>
            <w:r w:rsidRPr="00C37D48">
              <w:rPr>
                <w:rFonts w:ascii="Calibri" w:hAnsi="Calibri" w:cs="Calibri"/>
              </w:rPr>
              <w:t>Restriction on business activities</w:t>
            </w:r>
          </w:p>
        </w:tc>
        <w:tc>
          <w:tcPr>
            <w:tcW w:w="4894" w:type="dxa"/>
            <w:gridSpan w:val="2"/>
            <w:vAlign w:val="center"/>
          </w:tcPr>
          <w:p w14:paraId="0F1657C8" w14:textId="77777777" w:rsidR="00DC2982" w:rsidRPr="00C37D48" w:rsidRDefault="00DC2982" w:rsidP="00DC2982">
            <w:pPr>
              <w:rPr>
                <w:rFonts w:ascii="Calibri" w:hAnsi="Calibri" w:cs="Calibri"/>
              </w:rPr>
            </w:pPr>
          </w:p>
        </w:tc>
      </w:tr>
      <w:tr w:rsidR="00DC2982" w:rsidRPr="004F276F" w14:paraId="4A8460FF" w14:textId="77777777" w:rsidTr="00C37D48">
        <w:trPr>
          <w:trHeight w:val="20"/>
        </w:trPr>
        <w:tc>
          <w:tcPr>
            <w:tcW w:w="1066" w:type="dxa"/>
            <w:vAlign w:val="center"/>
          </w:tcPr>
          <w:p w14:paraId="11B13491" w14:textId="6F835DFE" w:rsidR="00DC2982" w:rsidRPr="00C37D48" w:rsidRDefault="00DC2982" w:rsidP="00DC2982">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DC2982" w:rsidRPr="00C37D48" w:rsidRDefault="00DC2982" w:rsidP="00DC2982">
            <w:pPr>
              <w:rPr>
                <w:rFonts w:ascii="Calibri" w:hAnsi="Calibri" w:cs="Calibri"/>
              </w:rPr>
            </w:pPr>
            <w:r w:rsidRPr="00C37D48">
              <w:rPr>
                <w:rFonts w:ascii="Calibri" w:hAnsi="Calibri" w:cs="Calibri"/>
              </w:rPr>
              <w:t>Voiding or setting aside of contract</w:t>
            </w:r>
          </w:p>
        </w:tc>
        <w:tc>
          <w:tcPr>
            <w:tcW w:w="4894" w:type="dxa"/>
            <w:gridSpan w:val="2"/>
            <w:vAlign w:val="center"/>
          </w:tcPr>
          <w:p w14:paraId="3FF23913" w14:textId="77777777" w:rsidR="00DC2982" w:rsidRPr="00C37D48" w:rsidRDefault="00DC2982" w:rsidP="00DC2982">
            <w:pPr>
              <w:rPr>
                <w:rFonts w:ascii="Calibri" w:hAnsi="Calibri" w:cs="Calibri"/>
              </w:rPr>
            </w:pPr>
          </w:p>
        </w:tc>
      </w:tr>
      <w:tr w:rsidR="00DC2982" w:rsidRPr="004F276F" w14:paraId="6355C223" w14:textId="77777777" w:rsidTr="00C37D48">
        <w:trPr>
          <w:trHeight w:val="20"/>
        </w:trPr>
        <w:tc>
          <w:tcPr>
            <w:tcW w:w="1066" w:type="dxa"/>
            <w:vAlign w:val="center"/>
          </w:tcPr>
          <w:p w14:paraId="538A0155" w14:textId="3CD33508" w:rsidR="00DC2982" w:rsidRPr="00C37D48" w:rsidRDefault="00DC2982" w:rsidP="00DC2982">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DC2982" w:rsidRPr="00C37D48" w:rsidRDefault="00DC2982" w:rsidP="00DC2982">
            <w:pPr>
              <w:rPr>
                <w:rFonts w:ascii="Calibri" w:hAnsi="Calibri" w:cs="Calibri"/>
              </w:rPr>
            </w:pPr>
            <w:r w:rsidRPr="00C37D48">
              <w:rPr>
                <w:rFonts w:ascii="Calibri" w:hAnsi="Calibri" w:cs="Calibri"/>
              </w:rPr>
              <w:t>Exclusion from government contracts</w:t>
            </w:r>
          </w:p>
        </w:tc>
        <w:tc>
          <w:tcPr>
            <w:tcW w:w="4894" w:type="dxa"/>
            <w:gridSpan w:val="2"/>
            <w:vAlign w:val="center"/>
          </w:tcPr>
          <w:p w14:paraId="0E5EBBC2" w14:textId="77777777" w:rsidR="00DC2982" w:rsidRPr="00C37D48" w:rsidRDefault="00DC2982" w:rsidP="00DC2982">
            <w:pPr>
              <w:rPr>
                <w:rFonts w:ascii="Calibri" w:hAnsi="Calibri" w:cs="Calibri"/>
              </w:rPr>
            </w:pPr>
          </w:p>
        </w:tc>
      </w:tr>
      <w:tr w:rsidR="00DC2982" w:rsidRPr="004F276F" w14:paraId="6B041451" w14:textId="77777777" w:rsidTr="00C37D48">
        <w:trPr>
          <w:trHeight w:val="20"/>
        </w:trPr>
        <w:tc>
          <w:tcPr>
            <w:tcW w:w="1066" w:type="dxa"/>
            <w:vAlign w:val="center"/>
          </w:tcPr>
          <w:p w14:paraId="6C05AF8C" w14:textId="4AA1D8A1" w:rsidR="00DC2982" w:rsidRPr="00C37D48" w:rsidRDefault="00DC2982" w:rsidP="00DC2982">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DC2982" w:rsidRPr="00C37D48" w:rsidRDefault="00DC2982" w:rsidP="00DC2982">
            <w:pPr>
              <w:rPr>
                <w:rFonts w:ascii="Calibri" w:hAnsi="Calibri" w:cs="Calibri"/>
              </w:rPr>
            </w:pPr>
            <w:r w:rsidRPr="00C37D48">
              <w:rPr>
                <w:rFonts w:ascii="Calibri" w:hAnsi="Calibri" w:cs="Calibri"/>
              </w:rPr>
              <w:t>Award of damages or compensation</w:t>
            </w:r>
          </w:p>
        </w:tc>
        <w:tc>
          <w:tcPr>
            <w:tcW w:w="4894" w:type="dxa"/>
            <w:gridSpan w:val="2"/>
            <w:vAlign w:val="center"/>
          </w:tcPr>
          <w:p w14:paraId="3C3226B7" w14:textId="77777777" w:rsidR="00DC2982" w:rsidRPr="00C37D48" w:rsidRDefault="00DC2982" w:rsidP="00DC2982">
            <w:pPr>
              <w:rPr>
                <w:rFonts w:ascii="Calibri" w:hAnsi="Calibri" w:cs="Calibri"/>
              </w:rPr>
            </w:pPr>
          </w:p>
        </w:tc>
      </w:tr>
      <w:tr w:rsidR="00DC2982" w:rsidRPr="004F276F" w14:paraId="17639D54" w14:textId="77777777" w:rsidTr="00C37D48">
        <w:trPr>
          <w:trHeight w:val="20"/>
        </w:trPr>
        <w:tc>
          <w:tcPr>
            <w:tcW w:w="1066" w:type="dxa"/>
            <w:vAlign w:val="center"/>
          </w:tcPr>
          <w:p w14:paraId="168C5F77" w14:textId="125AC24B" w:rsidR="00DC2982" w:rsidRPr="00C37D48" w:rsidRDefault="00DC2982" w:rsidP="00DC2982">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DC2982" w:rsidRPr="00C37D48" w:rsidRDefault="00DC2982" w:rsidP="00DC2982">
            <w:pPr>
              <w:rPr>
                <w:rFonts w:ascii="Calibri" w:hAnsi="Calibri" w:cs="Calibri"/>
              </w:rPr>
            </w:pPr>
            <w:r w:rsidRPr="00C37D48">
              <w:rPr>
                <w:rFonts w:ascii="Calibri" w:hAnsi="Calibri" w:cs="Calibri"/>
              </w:rPr>
              <w:t>Penalty for senior managers</w:t>
            </w:r>
          </w:p>
        </w:tc>
        <w:tc>
          <w:tcPr>
            <w:tcW w:w="4894" w:type="dxa"/>
            <w:gridSpan w:val="2"/>
            <w:vAlign w:val="center"/>
          </w:tcPr>
          <w:p w14:paraId="62A2B76C" w14:textId="77777777" w:rsidR="00DC2982" w:rsidRPr="00C37D48" w:rsidRDefault="00DC2982" w:rsidP="00DC2982">
            <w:pPr>
              <w:rPr>
                <w:rFonts w:ascii="Calibri" w:hAnsi="Calibri" w:cs="Calibri"/>
              </w:rPr>
            </w:pPr>
          </w:p>
        </w:tc>
      </w:tr>
      <w:tr w:rsidR="00DC2982" w:rsidRPr="004F276F" w14:paraId="00034212" w14:textId="77777777" w:rsidTr="00C37D48">
        <w:trPr>
          <w:trHeight w:val="20"/>
        </w:trPr>
        <w:tc>
          <w:tcPr>
            <w:tcW w:w="1066" w:type="dxa"/>
            <w:vAlign w:val="center"/>
          </w:tcPr>
          <w:p w14:paraId="639752FD" w14:textId="7A051CC9" w:rsidR="00DC2982" w:rsidRPr="00C37D48" w:rsidRDefault="00DC2982" w:rsidP="00DC2982">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DC2982" w:rsidRPr="00C37D48" w:rsidRDefault="00DC2982" w:rsidP="00DC2982">
            <w:pPr>
              <w:rPr>
                <w:rFonts w:ascii="Calibri" w:hAnsi="Calibri" w:cs="Calibri"/>
              </w:rPr>
            </w:pPr>
            <w:r w:rsidRPr="00C37D48">
              <w:rPr>
                <w:rFonts w:ascii="Calibri" w:hAnsi="Calibri" w:cs="Calibri"/>
              </w:rPr>
              <w:t>Criminal penalties</w:t>
            </w:r>
          </w:p>
        </w:tc>
        <w:tc>
          <w:tcPr>
            <w:tcW w:w="4894" w:type="dxa"/>
            <w:gridSpan w:val="2"/>
            <w:vAlign w:val="center"/>
          </w:tcPr>
          <w:p w14:paraId="50524A8F" w14:textId="2064D63D" w:rsidR="00DC2982" w:rsidRPr="00C37D48" w:rsidRDefault="005F0672" w:rsidP="00DC2982">
            <w:pPr>
              <w:rPr>
                <w:rFonts w:ascii="Calibri" w:hAnsi="Calibri" w:cs="Calibri"/>
              </w:rPr>
            </w:pPr>
            <w:r w:rsidRPr="005F0672">
              <w:rPr>
                <w:rFonts w:ascii="Calibri" w:hAnsi="Calibri" w:cs="Calibri"/>
              </w:rPr>
              <w:t>X</w:t>
            </w:r>
          </w:p>
        </w:tc>
      </w:tr>
      <w:tr w:rsidR="00DC2982" w:rsidRPr="004F276F" w14:paraId="7F736B75" w14:textId="77777777" w:rsidTr="00C37D48">
        <w:trPr>
          <w:trHeight w:val="20"/>
        </w:trPr>
        <w:tc>
          <w:tcPr>
            <w:tcW w:w="1066" w:type="dxa"/>
            <w:vAlign w:val="center"/>
          </w:tcPr>
          <w:p w14:paraId="180A5228" w14:textId="10EE8714" w:rsidR="00DC2982" w:rsidRPr="00C37D48" w:rsidRDefault="00DC2982" w:rsidP="00DC2982">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DC2982" w:rsidRPr="00C37D48" w:rsidRDefault="00DC2982" w:rsidP="00DC2982">
            <w:pPr>
              <w:rPr>
                <w:rFonts w:ascii="Calibri" w:hAnsi="Calibri" w:cs="Calibri"/>
              </w:rPr>
            </w:pPr>
            <w:r w:rsidRPr="00C37D48">
              <w:rPr>
                <w:rFonts w:ascii="Calibri" w:hAnsi="Calibri" w:cs="Calibri"/>
              </w:rPr>
              <w:t>Not specified</w:t>
            </w:r>
          </w:p>
        </w:tc>
        <w:tc>
          <w:tcPr>
            <w:tcW w:w="4894" w:type="dxa"/>
            <w:gridSpan w:val="2"/>
            <w:vAlign w:val="center"/>
          </w:tcPr>
          <w:p w14:paraId="5C9C9E58" w14:textId="7C7BACB5" w:rsidR="00DC2982" w:rsidRPr="00C37D48" w:rsidRDefault="00DC2982" w:rsidP="00DC2982">
            <w:pPr>
              <w:rPr>
                <w:rFonts w:ascii="Calibri" w:hAnsi="Calibri" w:cs="Calibri"/>
              </w:rPr>
            </w:pPr>
          </w:p>
        </w:tc>
      </w:tr>
      <w:tr w:rsidR="00DC2982" w:rsidRPr="004F276F" w14:paraId="47DD5311" w14:textId="77777777" w:rsidTr="00C37D48">
        <w:trPr>
          <w:trHeight w:val="20"/>
        </w:trPr>
        <w:tc>
          <w:tcPr>
            <w:tcW w:w="1066" w:type="dxa"/>
            <w:vAlign w:val="center"/>
          </w:tcPr>
          <w:p w14:paraId="09EE7160" w14:textId="76415171" w:rsidR="00DC2982" w:rsidRPr="00C37D48" w:rsidRDefault="00DC2982" w:rsidP="00DC2982">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DC2982" w:rsidRPr="00C37D48" w:rsidRDefault="00DC2982" w:rsidP="00DC2982">
            <w:pPr>
              <w:rPr>
                <w:rFonts w:ascii="Calibri" w:hAnsi="Calibri" w:cs="Calibri"/>
              </w:rPr>
            </w:pPr>
            <w:r w:rsidRPr="00C37D48">
              <w:rPr>
                <w:rFonts w:ascii="Calibri" w:hAnsi="Calibri" w:cs="Calibri"/>
              </w:rPr>
              <w:t>Not applicable (in the case of voluntary tools)</w:t>
            </w:r>
          </w:p>
        </w:tc>
        <w:tc>
          <w:tcPr>
            <w:tcW w:w="4894" w:type="dxa"/>
            <w:gridSpan w:val="2"/>
            <w:vAlign w:val="center"/>
          </w:tcPr>
          <w:p w14:paraId="687E144A" w14:textId="77777777" w:rsidR="00DC2982" w:rsidRPr="00C37D48" w:rsidRDefault="00DC2982" w:rsidP="00DC2982">
            <w:pPr>
              <w:rPr>
                <w:rFonts w:ascii="Calibri" w:hAnsi="Calibri" w:cs="Calibri"/>
              </w:rPr>
            </w:pPr>
          </w:p>
        </w:tc>
      </w:tr>
      <w:tr w:rsidR="00DC2982" w:rsidRPr="004F276F" w14:paraId="30665941" w14:textId="77777777" w:rsidTr="00C37D48">
        <w:trPr>
          <w:trHeight w:val="20"/>
        </w:trPr>
        <w:tc>
          <w:tcPr>
            <w:tcW w:w="1066" w:type="dxa"/>
            <w:vAlign w:val="center"/>
          </w:tcPr>
          <w:p w14:paraId="10C89A81" w14:textId="2008AB08" w:rsidR="00DC2982" w:rsidRPr="00C37D48" w:rsidRDefault="00DC2982" w:rsidP="00DC2982">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DC2982" w:rsidRPr="00C37D48" w:rsidRDefault="00DC2982" w:rsidP="00DC2982">
            <w:pPr>
              <w:rPr>
                <w:rFonts w:ascii="Calibri" w:hAnsi="Calibri" w:cs="Calibri"/>
              </w:rPr>
            </w:pPr>
            <w:r w:rsidRPr="00C37D48">
              <w:rPr>
                <w:rFonts w:ascii="Calibri" w:hAnsi="Calibri" w:cs="Calibri"/>
              </w:rPr>
              <w:t>Other</w:t>
            </w:r>
          </w:p>
        </w:tc>
        <w:tc>
          <w:tcPr>
            <w:tcW w:w="4894" w:type="dxa"/>
            <w:gridSpan w:val="2"/>
            <w:vAlign w:val="center"/>
          </w:tcPr>
          <w:p w14:paraId="14378141" w14:textId="77777777" w:rsidR="00DC2982" w:rsidRPr="00C37D48" w:rsidRDefault="00DC2982" w:rsidP="00DC2982">
            <w:pPr>
              <w:rPr>
                <w:rFonts w:ascii="Calibri" w:hAnsi="Calibri" w:cs="Calibri"/>
              </w:rPr>
            </w:pPr>
          </w:p>
        </w:tc>
      </w:tr>
      <w:tr w:rsidR="00DC2982" w:rsidRPr="004F276F" w14:paraId="46D4883D" w14:textId="77777777" w:rsidTr="00C37D48">
        <w:trPr>
          <w:trHeight w:val="20"/>
        </w:trPr>
        <w:tc>
          <w:tcPr>
            <w:tcW w:w="1066" w:type="dxa"/>
            <w:vAlign w:val="center"/>
          </w:tcPr>
          <w:p w14:paraId="1C271DE9" w14:textId="30914324" w:rsidR="00DC2982" w:rsidRPr="00C37D48" w:rsidRDefault="00DC2982" w:rsidP="00DC2982">
            <w:pPr>
              <w:rPr>
                <w:rFonts w:ascii="Calibri" w:hAnsi="Calibri" w:cs="Calibri"/>
                <w:b/>
                <w:bCs/>
              </w:rPr>
            </w:pPr>
            <w:r w:rsidRPr="00C37D48">
              <w:rPr>
                <w:rFonts w:ascii="Calibri" w:hAnsi="Calibri" w:cs="Calibri"/>
                <w:b/>
                <w:bCs/>
              </w:rPr>
              <w:lastRenderedPageBreak/>
              <w:t>2.9</w:t>
            </w:r>
          </w:p>
        </w:tc>
        <w:tc>
          <w:tcPr>
            <w:tcW w:w="9376" w:type="dxa"/>
            <w:gridSpan w:val="3"/>
            <w:shd w:val="clear" w:color="auto" w:fill="DEEAF6" w:themeFill="accent5" w:themeFillTint="33"/>
            <w:vAlign w:val="center"/>
          </w:tcPr>
          <w:p w14:paraId="1B9BE608" w14:textId="5BA72271" w:rsidR="00DC2982" w:rsidRPr="00C37D48" w:rsidRDefault="00DC2982" w:rsidP="00DC2982">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DC2982" w:rsidRPr="004F276F" w14:paraId="1665B049" w14:textId="77777777" w:rsidTr="00C37D48">
        <w:trPr>
          <w:trHeight w:val="1020"/>
        </w:trPr>
        <w:tc>
          <w:tcPr>
            <w:tcW w:w="1066" w:type="dxa"/>
            <w:vAlign w:val="center"/>
          </w:tcPr>
          <w:p w14:paraId="2DBDC4DF" w14:textId="77777777" w:rsidR="00DC2982" w:rsidRPr="00C37D48" w:rsidRDefault="00DC2982" w:rsidP="00DC2982">
            <w:pPr>
              <w:rPr>
                <w:rFonts w:ascii="Calibri" w:hAnsi="Calibri" w:cs="Calibri"/>
                <w:b/>
                <w:bCs/>
              </w:rPr>
            </w:pPr>
          </w:p>
        </w:tc>
        <w:tc>
          <w:tcPr>
            <w:tcW w:w="9376" w:type="dxa"/>
            <w:gridSpan w:val="3"/>
            <w:shd w:val="clear" w:color="auto" w:fill="auto"/>
            <w:vAlign w:val="center"/>
          </w:tcPr>
          <w:p w14:paraId="7EA08BB6" w14:textId="77777777" w:rsidR="005F0672" w:rsidRPr="005F0672" w:rsidRDefault="005F0672" w:rsidP="005F0672">
            <w:pPr>
              <w:rPr>
                <w:rFonts w:ascii="Calibri" w:hAnsi="Calibri" w:cs="Calibri"/>
              </w:rPr>
            </w:pPr>
            <w:r w:rsidRPr="005F0672">
              <w:rPr>
                <w:rFonts w:ascii="Calibri" w:hAnsi="Calibri" w:cs="Calibri"/>
              </w:rPr>
              <w:t xml:space="preserve">Whoever, in violation of the provisions of the Act, fails to submit the financial statements or consolidated financial statements to an audit by a certified public accountant; fails to submit the sustainability reporting or group sustainability reporting to attestation by a certified public accountant authorized to attest sustainability reporting; </w:t>
            </w:r>
          </w:p>
          <w:p w14:paraId="701CC8D7" w14:textId="77777777" w:rsidR="005F0672" w:rsidRPr="005F0672" w:rsidRDefault="005F0672" w:rsidP="005F0672">
            <w:pPr>
              <w:rPr>
                <w:rFonts w:ascii="Calibri" w:hAnsi="Calibri" w:cs="Calibri"/>
              </w:rPr>
            </w:pPr>
            <w:r w:rsidRPr="005F0672">
              <w:rPr>
                <w:rFonts w:ascii="Calibri" w:hAnsi="Calibri" w:cs="Calibri"/>
              </w:rPr>
              <w:t>fails to file with the competent court registry:</w:t>
            </w:r>
          </w:p>
          <w:p w14:paraId="1B51C689" w14:textId="77777777" w:rsidR="005F0672" w:rsidRPr="005F0672" w:rsidRDefault="005F0672" w:rsidP="005F0672">
            <w:pPr>
              <w:rPr>
                <w:rFonts w:ascii="Calibri" w:hAnsi="Calibri" w:cs="Calibri"/>
              </w:rPr>
            </w:pPr>
            <w:r w:rsidRPr="005F0672">
              <w:rPr>
                <w:rFonts w:ascii="Calibri" w:hAnsi="Calibri" w:cs="Calibri"/>
              </w:rPr>
              <w:t>(a) financial statements or consolidated financial statements,</w:t>
            </w:r>
          </w:p>
          <w:p w14:paraId="2B3A34F0" w14:textId="77777777" w:rsidR="005F0672" w:rsidRPr="005F0672" w:rsidRDefault="005F0672" w:rsidP="005F0672">
            <w:pPr>
              <w:rPr>
                <w:rFonts w:ascii="Calibri" w:hAnsi="Calibri" w:cs="Calibri"/>
              </w:rPr>
            </w:pPr>
            <w:r w:rsidRPr="005F0672">
              <w:rPr>
                <w:rFonts w:ascii="Calibri" w:hAnsi="Calibri" w:cs="Calibri"/>
              </w:rPr>
              <w:t>b) the report on activity or the report on activity of the capital group,;</w:t>
            </w:r>
          </w:p>
          <w:p w14:paraId="730D9362" w14:textId="77777777" w:rsidR="005F0672" w:rsidRPr="005F0672" w:rsidRDefault="005F0672" w:rsidP="005F0672">
            <w:pPr>
              <w:rPr>
                <w:rFonts w:ascii="Calibri" w:hAnsi="Calibri" w:cs="Calibri"/>
              </w:rPr>
            </w:pPr>
            <w:r w:rsidRPr="005F0672">
              <w:rPr>
                <w:rFonts w:ascii="Calibri" w:hAnsi="Calibri" w:cs="Calibri"/>
              </w:rPr>
              <w:t xml:space="preserve">terminates the contract for auditing the financial statement or the consolidated financial statement, without a reasonable basis, or fails to inform the Polish Audit Supervision Agency or the Financial Supervision Commission of the termination of this contract; </w:t>
            </w:r>
          </w:p>
          <w:p w14:paraId="6ADBF948" w14:textId="77777777" w:rsidR="005F0672" w:rsidRPr="005F0672" w:rsidRDefault="005F0672" w:rsidP="005F0672">
            <w:pPr>
              <w:rPr>
                <w:rFonts w:ascii="Calibri" w:hAnsi="Calibri" w:cs="Calibri"/>
              </w:rPr>
            </w:pPr>
            <w:r w:rsidRPr="005F0672">
              <w:rPr>
                <w:rFonts w:ascii="Calibri" w:hAnsi="Calibri" w:cs="Calibri"/>
              </w:rPr>
              <w:t xml:space="preserve">terminates the contract for attestation of sustainability reporting, without a reasonable basis, or fails to inform the Polish Audit Supervision Agency or the Financial Supervision Commission of the termination of this contract </w:t>
            </w:r>
          </w:p>
          <w:p w14:paraId="13F7218A" w14:textId="77777777" w:rsidR="005F0672" w:rsidRPr="005F0672" w:rsidRDefault="005F0672" w:rsidP="005F0672">
            <w:pPr>
              <w:rPr>
                <w:rFonts w:ascii="Calibri" w:hAnsi="Calibri" w:cs="Calibri"/>
              </w:rPr>
            </w:pPr>
          </w:p>
          <w:p w14:paraId="643668F7" w14:textId="0ACE71A5" w:rsidR="00DC2982" w:rsidRPr="00C37D48" w:rsidRDefault="005F0672" w:rsidP="005F0672">
            <w:pPr>
              <w:rPr>
                <w:rFonts w:ascii="Calibri" w:hAnsi="Calibri" w:cs="Calibri"/>
              </w:rPr>
            </w:pPr>
            <w:r w:rsidRPr="005F0672">
              <w:rPr>
                <w:rFonts w:ascii="Calibri" w:hAnsi="Calibri" w:cs="Calibri"/>
              </w:rPr>
              <w:t>- shall be punished by a fine or restriction of liberty.</w:t>
            </w:r>
          </w:p>
        </w:tc>
      </w:tr>
      <w:tr w:rsidR="00DC2982" w:rsidRPr="004F276F" w14:paraId="266F37E0" w14:textId="77777777" w:rsidTr="00DC2982">
        <w:trPr>
          <w:trHeight w:val="1430"/>
        </w:trPr>
        <w:tc>
          <w:tcPr>
            <w:tcW w:w="1066" w:type="dxa"/>
            <w:vAlign w:val="center"/>
          </w:tcPr>
          <w:p w14:paraId="35DCC96C" w14:textId="77777777" w:rsidR="00DC2982" w:rsidRPr="00C37D48" w:rsidRDefault="00DC2982" w:rsidP="00DC2982">
            <w:pPr>
              <w:rPr>
                <w:rFonts w:ascii="Calibri" w:hAnsi="Calibri" w:cs="Calibri"/>
                <w:b/>
              </w:rPr>
            </w:pPr>
            <w:r w:rsidRPr="00C37D48">
              <w:rPr>
                <w:rFonts w:ascii="Calibri" w:hAnsi="Calibri" w:cs="Calibri"/>
                <w:b/>
                <w:bCs/>
              </w:rPr>
              <w:t>2.10</w:t>
            </w:r>
          </w:p>
        </w:tc>
        <w:tc>
          <w:tcPr>
            <w:tcW w:w="9376" w:type="dxa"/>
            <w:gridSpan w:val="3"/>
            <w:shd w:val="clear" w:color="auto" w:fill="DEEAF6" w:themeFill="accent5" w:themeFillTint="33"/>
            <w:vAlign w:val="center"/>
          </w:tcPr>
          <w:p w14:paraId="7227F5A5" w14:textId="77777777" w:rsidR="00DC2982" w:rsidRPr="00C37D48" w:rsidRDefault="00DC2982" w:rsidP="00DC2982">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DC2982" w:rsidRPr="00C37D48" w:rsidRDefault="00DC2982" w:rsidP="00DC2982">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DC2982" w:rsidRPr="00C37D48" w:rsidRDefault="00DC2982" w:rsidP="00DC2982">
            <w:pPr>
              <w:rPr>
                <w:rFonts w:ascii="Calibri" w:hAnsi="Calibri" w:cs="Calibri"/>
              </w:rPr>
            </w:pPr>
            <w:r w:rsidRPr="00C37D48">
              <w:rPr>
                <w:rFonts w:ascii="Calibri" w:hAnsi="Calibri" w:cs="Calibri"/>
              </w:rPr>
              <w:t xml:space="preserve">Select the appropriate response using an X.   </w:t>
            </w:r>
          </w:p>
        </w:tc>
      </w:tr>
      <w:tr w:rsidR="00DC2982" w:rsidRPr="004F276F" w14:paraId="0352DB15" w14:textId="77777777" w:rsidTr="00DC2982">
        <w:trPr>
          <w:trHeight w:val="440"/>
        </w:trPr>
        <w:tc>
          <w:tcPr>
            <w:tcW w:w="1066" w:type="dxa"/>
            <w:vAlign w:val="center"/>
          </w:tcPr>
          <w:p w14:paraId="13BF45D9" w14:textId="77777777" w:rsidR="00DC2982" w:rsidRPr="00C37D48" w:rsidRDefault="00DC2982" w:rsidP="00DC2982">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DC2982" w:rsidRPr="00C37D48" w:rsidRDefault="00DC2982" w:rsidP="00DC2982">
            <w:pPr>
              <w:rPr>
                <w:rFonts w:ascii="Calibri" w:hAnsi="Calibri" w:cs="Calibri"/>
              </w:rPr>
            </w:pPr>
            <w:r w:rsidRPr="00C37D48">
              <w:rPr>
                <w:rFonts w:ascii="Calibri" w:hAnsi="Calibri" w:cs="Calibri"/>
              </w:rPr>
              <w:t>No known evidence of implementation</w:t>
            </w:r>
          </w:p>
        </w:tc>
        <w:tc>
          <w:tcPr>
            <w:tcW w:w="4592" w:type="dxa"/>
            <w:shd w:val="clear" w:color="auto" w:fill="auto"/>
            <w:vAlign w:val="center"/>
          </w:tcPr>
          <w:p w14:paraId="64C8B84A" w14:textId="3C1C5FCE" w:rsidR="00DC2982" w:rsidRPr="00C37D48" w:rsidRDefault="0050274C" w:rsidP="00DC2982">
            <w:pPr>
              <w:rPr>
                <w:rFonts w:ascii="Calibri" w:hAnsi="Calibri" w:cs="Calibri"/>
              </w:rPr>
            </w:pPr>
            <w:r w:rsidRPr="0050274C">
              <w:rPr>
                <w:rFonts w:ascii="Calibri" w:hAnsi="Calibri" w:cs="Calibri"/>
              </w:rPr>
              <w:t>X</w:t>
            </w:r>
          </w:p>
        </w:tc>
      </w:tr>
      <w:tr w:rsidR="00DC2982" w:rsidRPr="004F276F" w14:paraId="4CAD326F" w14:textId="77777777" w:rsidTr="00DC2982">
        <w:trPr>
          <w:trHeight w:val="440"/>
        </w:trPr>
        <w:tc>
          <w:tcPr>
            <w:tcW w:w="1066" w:type="dxa"/>
            <w:vAlign w:val="center"/>
          </w:tcPr>
          <w:p w14:paraId="1CAB7332" w14:textId="77777777" w:rsidR="00DC2982" w:rsidRPr="00C37D48" w:rsidRDefault="00DC2982" w:rsidP="00DC2982">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DC2982" w:rsidRPr="00C37D48" w:rsidRDefault="00DC2982" w:rsidP="00DC2982">
            <w:pPr>
              <w:rPr>
                <w:rFonts w:ascii="Calibri" w:hAnsi="Calibri" w:cs="Calibri"/>
              </w:rPr>
            </w:pPr>
            <w:r w:rsidRPr="00C37D48">
              <w:rPr>
                <w:rFonts w:ascii="Calibri" w:hAnsi="Calibri" w:cs="Calibri"/>
              </w:rPr>
              <w:t>Yes</w:t>
            </w:r>
          </w:p>
        </w:tc>
        <w:tc>
          <w:tcPr>
            <w:tcW w:w="4592" w:type="dxa"/>
            <w:shd w:val="clear" w:color="auto" w:fill="auto"/>
            <w:vAlign w:val="center"/>
          </w:tcPr>
          <w:p w14:paraId="581F87E5" w14:textId="77777777" w:rsidR="00DC2982" w:rsidRPr="00C37D48" w:rsidRDefault="00DC2982" w:rsidP="00DC2982">
            <w:pPr>
              <w:rPr>
                <w:rFonts w:ascii="Calibri" w:hAnsi="Calibri" w:cs="Calibri"/>
              </w:rPr>
            </w:pPr>
          </w:p>
        </w:tc>
      </w:tr>
      <w:tr w:rsidR="00DC2982" w:rsidRPr="004F276F" w14:paraId="720E8005" w14:textId="77777777" w:rsidTr="00DC2982">
        <w:trPr>
          <w:trHeight w:val="890"/>
        </w:trPr>
        <w:tc>
          <w:tcPr>
            <w:tcW w:w="1066" w:type="dxa"/>
            <w:vAlign w:val="center"/>
          </w:tcPr>
          <w:p w14:paraId="2B74A8CA" w14:textId="77777777" w:rsidR="00DC2982" w:rsidRPr="00C37D48" w:rsidRDefault="00DC2982" w:rsidP="00DC2982">
            <w:pPr>
              <w:rPr>
                <w:rFonts w:ascii="Calibri" w:hAnsi="Calibri" w:cs="Calibri"/>
                <w:b/>
              </w:rPr>
            </w:pPr>
            <w:r w:rsidRPr="00C37D48">
              <w:rPr>
                <w:rFonts w:ascii="Calibri" w:hAnsi="Calibri" w:cs="Calibri"/>
                <w:b/>
                <w:bCs/>
              </w:rPr>
              <w:t>2.11</w:t>
            </w:r>
          </w:p>
        </w:tc>
        <w:tc>
          <w:tcPr>
            <w:tcW w:w="9376" w:type="dxa"/>
            <w:gridSpan w:val="3"/>
            <w:shd w:val="clear" w:color="auto" w:fill="DEEAF6" w:themeFill="accent5" w:themeFillTint="33"/>
            <w:vAlign w:val="center"/>
          </w:tcPr>
          <w:p w14:paraId="357C0667" w14:textId="77777777" w:rsidR="00DC2982" w:rsidRPr="00C37D48" w:rsidRDefault="00DC2982" w:rsidP="00DC2982">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DC2982" w:rsidRPr="004F276F" w14:paraId="42EAA77C" w14:textId="77777777" w:rsidTr="00DC2982">
        <w:trPr>
          <w:trHeight w:val="1020"/>
        </w:trPr>
        <w:tc>
          <w:tcPr>
            <w:tcW w:w="1066" w:type="dxa"/>
            <w:vAlign w:val="center"/>
          </w:tcPr>
          <w:p w14:paraId="31524185" w14:textId="77777777" w:rsidR="00DC2982" w:rsidRPr="00C37D48" w:rsidRDefault="00DC2982" w:rsidP="00DC2982">
            <w:pPr>
              <w:rPr>
                <w:rFonts w:ascii="Calibri" w:hAnsi="Calibri" w:cs="Calibri"/>
              </w:rPr>
            </w:pPr>
          </w:p>
        </w:tc>
        <w:tc>
          <w:tcPr>
            <w:tcW w:w="9376" w:type="dxa"/>
            <w:gridSpan w:val="3"/>
            <w:shd w:val="clear" w:color="auto" w:fill="auto"/>
            <w:vAlign w:val="center"/>
          </w:tcPr>
          <w:p w14:paraId="3BA84EFA" w14:textId="77777777" w:rsidR="00DC2982" w:rsidRPr="00C37D48" w:rsidRDefault="00DC2982" w:rsidP="00DC2982">
            <w:pPr>
              <w:rPr>
                <w:rFonts w:ascii="Calibri" w:hAnsi="Calibri" w:cs="Calibri"/>
              </w:rPr>
            </w:pPr>
          </w:p>
        </w:tc>
      </w:tr>
      <w:tr w:rsidR="00DC2982" w:rsidRPr="004F276F" w14:paraId="6F421B4D" w14:textId="77777777" w:rsidTr="00DC2982">
        <w:trPr>
          <w:trHeight w:val="1475"/>
        </w:trPr>
        <w:tc>
          <w:tcPr>
            <w:tcW w:w="1066" w:type="dxa"/>
            <w:vAlign w:val="center"/>
          </w:tcPr>
          <w:p w14:paraId="3F2811A5" w14:textId="77777777" w:rsidR="00DC2982" w:rsidRPr="00C37D48" w:rsidRDefault="00DC2982" w:rsidP="00DC2982">
            <w:pPr>
              <w:rPr>
                <w:rFonts w:ascii="Calibri" w:hAnsi="Calibri" w:cs="Calibri"/>
                <w:b/>
              </w:rPr>
            </w:pPr>
            <w:r w:rsidRPr="00C37D48">
              <w:rPr>
                <w:rFonts w:ascii="Calibri" w:hAnsi="Calibri" w:cs="Calibri"/>
                <w:b/>
                <w:bCs/>
              </w:rPr>
              <w:t>2.12</w:t>
            </w:r>
          </w:p>
        </w:tc>
        <w:tc>
          <w:tcPr>
            <w:tcW w:w="9376" w:type="dxa"/>
            <w:gridSpan w:val="3"/>
            <w:shd w:val="clear" w:color="auto" w:fill="DEEAF6" w:themeFill="accent5" w:themeFillTint="33"/>
            <w:vAlign w:val="center"/>
          </w:tcPr>
          <w:p w14:paraId="7F39B95C" w14:textId="77777777" w:rsidR="00DC2982" w:rsidRPr="00C37D48" w:rsidRDefault="00DC2982" w:rsidP="00DC2982">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DC2982" w:rsidRPr="00C37D48" w:rsidRDefault="00DC2982" w:rsidP="00DC2982">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DC2982" w:rsidRPr="00C37D48" w:rsidRDefault="00DC2982" w:rsidP="00DC2982">
            <w:pPr>
              <w:rPr>
                <w:rFonts w:ascii="Calibri" w:hAnsi="Calibri" w:cs="Calibri"/>
              </w:rPr>
            </w:pPr>
            <w:r w:rsidRPr="00C37D48">
              <w:rPr>
                <w:rFonts w:ascii="Calibri" w:hAnsi="Calibri" w:cs="Calibri"/>
              </w:rPr>
              <w:t xml:space="preserve">Select the appropriate response using an X.   </w:t>
            </w:r>
          </w:p>
        </w:tc>
      </w:tr>
      <w:tr w:rsidR="00DC2982" w:rsidRPr="004F276F" w14:paraId="37C78339" w14:textId="77777777" w:rsidTr="00DC2982">
        <w:trPr>
          <w:trHeight w:val="440"/>
        </w:trPr>
        <w:tc>
          <w:tcPr>
            <w:tcW w:w="1066" w:type="dxa"/>
            <w:vAlign w:val="center"/>
          </w:tcPr>
          <w:p w14:paraId="561E4A57" w14:textId="77777777" w:rsidR="00DC2982" w:rsidRPr="00C37D48" w:rsidRDefault="00DC2982" w:rsidP="00DC2982">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DC2982" w:rsidRPr="00C37D48" w:rsidRDefault="00DC2982" w:rsidP="00DC2982">
            <w:pPr>
              <w:rPr>
                <w:rFonts w:ascii="Calibri" w:hAnsi="Calibri" w:cs="Calibri"/>
              </w:rPr>
            </w:pPr>
            <w:r w:rsidRPr="00C37D48">
              <w:rPr>
                <w:rFonts w:ascii="Calibri" w:hAnsi="Calibri" w:cs="Calibri"/>
              </w:rPr>
              <w:t>No known evidence of enforcement</w:t>
            </w:r>
          </w:p>
        </w:tc>
        <w:tc>
          <w:tcPr>
            <w:tcW w:w="4592" w:type="dxa"/>
            <w:shd w:val="clear" w:color="auto" w:fill="auto"/>
            <w:vAlign w:val="center"/>
          </w:tcPr>
          <w:p w14:paraId="7A9EC3B9" w14:textId="27F4D86D" w:rsidR="00DC2982" w:rsidRPr="00C37D48" w:rsidRDefault="0050274C" w:rsidP="00DC2982">
            <w:pPr>
              <w:rPr>
                <w:rFonts w:ascii="Calibri" w:hAnsi="Calibri" w:cs="Calibri"/>
              </w:rPr>
            </w:pPr>
            <w:r w:rsidRPr="0050274C">
              <w:rPr>
                <w:rFonts w:ascii="Calibri" w:hAnsi="Calibri" w:cs="Calibri"/>
              </w:rPr>
              <w:t>X</w:t>
            </w:r>
          </w:p>
        </w:tc>
      </w:tr>
      <w:tr w:rsidR="00DC2982" w:rsidRPr="004F276F" w14:paraId="03B3B2C2" w14:textId="77777777" w:rsidTr="00DC2982">
        <w:trPr>
          <w:trHeight w:val="440"/>
        </w:trPr>
        <w:tc>
          <w:tcPr>
            <w:tcW w:w="1066" w:type="dxa"/>
            <w:vAlign w:val="center"/>
          </w:tcPr>
          <w:p w14:paraId="7C01F4A6" w14:textId="77777777" w:rsidR="00DC2982" w:rsidRPr="00C37D48" w:rsidRDefault="00DC2982" w:rsidP="00DC2982">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DC2982" w:rsidRPr="00C37D48" w:rsidRDefault="00DC2982" w:rsidP="00DC2982">
            <w:pPr>
              <w:rPr>
                <w:rFonts w:ascii="Calibri" w:hAnsi="Calibri" w:cs="Calibri"/>
              </w:rPr>
            </w:pPr>
            <w:r w:rsidRPr="00C37D48">
              <w:rPr>
                <w:rFonts w:ascii="Calibri" w:hAnsi="Calibri" w:cs="Calibri"/>
              </w:rPr>
              <w:t>Yes</w:t>
            </w:r>
          </w:p>
        </w:tc>
        <w:tc>
          <w:tcPr>
            <w:tcW w:w="4592" w:type="dxa"/>
            <w:shd w:val="clear" w:color="auto" w:fill="auto"/>
            <w:vAlign w:val="center"/>
          </w:tcPr>
          <w:p w14:paraId="723F5BDA" w14:textId="77777777" w:rsidR="00DC2982" w:rsidRPr="00C37D48" w:rsidRDefault="00DC2982" w:rsidP="00DC2982">
            <w:pPr>
              <w:rPr>
                <w:rFonts w:ascii="Calibri" w:hAnsi="Calibri" w:cs="Calibri"/>
              </w:rPr>
            </w:pPr>
          </w:p>
        </w:tc>
      </w:tr>
      <w:tr w:rsidR="00DC2982" w:rsidRPr="004F276F" w14:paraId="5A4004CD" w14:textId="77777777" w:rsidTr="00DC2982">
        <w:trPr>
          <w:trHeight w:val="872"/>
        </w:trPr>
        <w:tc>
          <w:tcPr>
            <w:tcW w:w="1066" w:type="dxa"/>
            <w:vAlign w:val="center"/>
          </w:tcPr>
          <w:p w14:paraId="1FDD79FF" w14:textId="77777777" w:rsidR="00DC2982" w:rsidRPr="00C37D48" w:rsidRDefault="00DC2982" w:rsidP="00DC2982">
            <w:pPr>
              <w:rPr>
                <w:rFonts w:ascii="Calibri" w:hAnsi="Calibri" w:cs="Calibri"/>
                <w:b/>
              </w:rPr>
            </w:pPr>
            <w:r w:rsidRPr="00C37D48">
              <w:rPr>
                <w:rFonts w:ascii="Calibri" w:hAnsi="Calibri" w:cs="Calibri"/>
                <w:b/>
                <w:bCs/>
              </w:rPr>
              <w:lastRenderedPageBreak/>
              <w:t>2.13</w:t>
            </w:r>
          </w:p>
        </w:tc>
        <w:tc>
          <w:tcPr>
            <w:tcW w:w="9376" w:type="dxa"/>
            <w:gridSpan w:val="3"/>
            <w:shd w:val="clear" w:color="auto" w:fill="DEEAF6" w:themeFill="accent5" w:themeFillTint="33"/>
            <w:vAlign w:val="center"/>
          </w:tcPr>
          <w:p w14:paraId="0E9DE3FC" w14:textId="77777777" w:rsidR="00DC2982" w:rsidRPr="00C37D48" w:rsidRDefault="00DC2982" w:rsidP="00DC2982">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DC2982" w:rsidRPr="004F276F" w14:paraId="6CF2CF5B" w14:textId="77777777" w:rsidTr="00DC2982">
        <w:trPr>
          <w:trHeight w:val="1020"/>
        </w:trPr>
        <w:tc>
          <w:tcPr>
            <w:tcW w:w="1066" w:type="dxa"/>
            <w:vAlign w:val="center"/>
          </w:tcPr>
          <w:p w14:paraId="65050689" w14:textId="77777777" w:rsidR="00DC2982" w:rsidRPr="00C37D48" w:rsidRDefault="00DC2982" w:rsidP="00DC2982">
            <w:pPr>
              <w:rPr>
                <w:rFonts w:ascii="Calibri" w:hAnsi="Calibri" w:cs="Calibri"/>
              </w:rPr>
            </w:pPr>
          </w:p>
        </w:tc>
        <w:tc>
          <w:tcPr>
            <w:tcW w:w="9376" w:type="dxa"/>
            <w:gridSpan w:val="3"/>
            <w:shd w:val="clear" w:color="auto" w:fill="auto"/>
            <w:vAlign w:val="center"/>
          </w:tcPr>
          <w:p w14:paraId="0CD89C5A" w14:textId="77777777" w:rsidR="00DC2982" w:rsidRPr="00C37D48" w:rsidRDefault="00DC2982" w:rsidP="00DC2982">
            <w:pPr>
              <w:rPr>
                <w:rFonts w:ascii="Calibri" w:hAnsi="Calibri" w:cs="Calibri"/>
              </w:rPr>
            </w:pPr>
          </w:p>
        </w:tc>
      </w:tr>
      <w:tr w:rsidR="00DC2982" w:rsidRPr="004F276F" w14:paraId="073B35A9" w14:textId="77777777" w:rsidTr="00DC2982">
        <w:trPr>
          <w:trHeight w:val="1070"/>
        </w:trPr>
        <w:tc>
          <w:tcPr>
            <w:tcW w:w="1066" w:type="dxa"/>
            <w:vAlign w:val="center"/>
          </w:tcPr>
          <w:p w14:paraId="3A09CBC6" w14:textId="77777777" w:rsidR="00DC2982" w:rsidRPr="00C37D48" w:rsidRDefault="00DC2982" w:rsidP="00DC2982">
            <w:pPr>
              <w:rPr>
                <w:rFonts w:ascii="Calibri" w:hAnsi="Calibri" w:cs="Calibri"/>
                <w:b/>
              </w:rPr>
            </w:pPr>
            <w:r w:rsidRPr="00C37D48">
              <w:rPr>
                <w:rFonts w:ascii="Calibri" w:hAnsi="Calibri" w:cs="Calibri"/>
                <w:b/>
                <w:bCs/>
              </w:rPr>
              <w:t>2.14</w:t>
            </w:r>
          </w:p>
        </w:tc>
        <w:tc>
          <w:tcPr>
            <w:tcW w:w="9376" w:type="dxa"/>
            <w:gridSpan w:val="3"/>
            <w:shd w:val="clear" w:color="auto" w:fill="DEEAF6" w:themeFill="accent5" w:themeFillTint="33"/>
            <w:vAlign w:val="center"/>
          </w:tcPr>
          <w:p w14:paraId="24DB2C32" w14:textId="77777777" w:rsidR="00DC2982" w:rsidRPr="00C37D48" w:rsidRDefault="00DC2982" w:rsidP="00DC2982">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DC2982" w:rsidRPr="004F276F" w14:paraId="02BB9213" w14:textId="77777777" w:rsidTr="00DC2982">
        <w:trPr>
          <w:trHeight w:val="440"/>
        </w:trPr>
        <w:tc>
          <w:tcPr>
            <w:tcW w:w="1066" w:type="dxa"/>
            <w:vAlign w:val="center"/>
          </w:tcPr>
          <w:p w14:paraId="0586506A" w14:textId="77777777" w:rsidR="00DC2982" w:rsidRPr="00C37D48" w:rsidRDefault="00DC2982" w:rsidP="00DC2982">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DC2982" w:rsidRPr="00C37D48" w:rsidRDefault="00DC2982" w:rsidP="00DC2982">
            <w:pPr>
              <w:rPr>
                <w:rFonts w:ascii="Calibri" w:hAnsi="Calibri" w:cs="Calibri"/>
              </w:rPr>
            </w:pPr>
            <w:r w:rsidRPr="00C37D48">
              <w:rPr>
                <w:rFonts w:ascii="Calibri" w:hAnsi="Calibri" w:cs="Calibri"/>
              </w:rPr>
              <w:t>No known involvement in litigation</w:t>
            </w:r>
          </w:p>
        </w:tc>
        <w:tc>
          <w:tcPr>
            <w:tcW w:w="4592" w:type="dxa"/>
            <w:shd w:val="clear" w:color="auto" w:fill="auto"/>
            <w:vAlign w:val="center"/>
          </w:tcPr>
          <w:p w14:paraId="650EC57F" w14:textId="2A7870DF" w:rsidR="00DC2982" w:rsidRPr="00C37D48" w:rsidRDefault="00DC2982" w:rsidP="00DC2982">
            <w:pPr>
              <w:rPr>
                <w:rFonts w:ascii="Calibri" w:hAnsi="Calibri" w:cs="Calibri"/>
              </w:rPr>
            </w:pPr>
            <w:r w:rsidRPr="00DC2982">
              <w:rPr>
                <w:rFonts w:ascii="Calibri" w:hAnsi="Calibri" w:cs="Calibri"/>
              </w:rPr>
              <w:t>X</w:t>
            </w:r>
          </w:p>
        </w:tc>
      </w:tr>
      <w:tr w:rsidR="00DC2982" w:rsidRPr="004F276F" w14:paraId="550C7D5C" w14:textId="77777777" w:rsidTr="00DC2982">
        <w:trPr>
          <w:trHeight w:val="350"/>
        </w:trPr>
        <w:tc>
          <w:tcPr>
            <w:tcW w:w="1066" w:type="dxa"/>
            <w:vAlign w:val="center"/>
          </w:tcPr>
          <w:p w14:paraId="70DF9CD2" w14:textId="77777777" w:rsidR="00DC2982" w:rsidRPr="00C37D48" w:rsidRDefault="00DC2982" w:rsidP="00DC2982">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DC2982" w:rsidRPr="00C37D48" w:rsidRDefault="00DC2982" w:rsidP="00DC2982">
            <w:pPr>
              <w:rPr>
                <w:rFonts w:ascii="Calibri" w:hAnsi="Calibri" w:cs="Calibri"/>
              </w:rPr>
            </w:pPr>
            <w:r w:rsidRPr="00C37D48">
              <w:rPr>
                <w:rFonts w:ascii="Calibri" w:hAnsi="Calibri" w:cs="Calibri"/>
              </w:rPr>
              <w:t>Yes</w:t>
            </w:r>
          </w:p>
        </w:tc>
        <w:tc>
          <w:tcPr>
            <w:tcW w:w="4592" w:type="dxa"/>
            <w:shd w:val="clear" w:color="auto" w:fill="auto"/>
            <w:vAlign w:val="center"/>
          </w:tcPr>
          <w:p w14:paraId="2A6DE590" w14:textId="77777777" w:rsidR="00DC2982" w:rsidRPr="00C37D48" w:rsidRDefault="00DC2982" w:rsidP="00DC2982">
            <w:pPr>
              <w:rPr>
                <w:rFonts w:ascii="Calibri" w:hAnsi="Calibri" w:cs="Calibri"/>
              </w:rPr>
            </w:pPr>
          </w:p>
        </w:tc>
      </w:tr>
      <w:tr w:rsidR="00DC2982" w:rsidRPr="004F276F" w14:paraId="0D7683EB" w14:textId="77777777" w:rsidTr="00DC2982">
        <w:trPr>
          <w:trHeight w:val="766"/>
        </w:trPr>
        <w:tc>
          <w:tcPr>
            <w:tcW w:w="1066" w:type="dxa"/>
            <w:vAlign w:val="center"/>
          </w:tcPr>
          <w:p w14:paraId="5B32072A" w14:textId="77777777" w:rsidR="00DC2982" w:rsidRPr="00C37D48" w:rsidRDefault="00DC2982" w:rsidP="00DC2982">
            <w:pPr>
              <w:rPr>
                <w:rFonts w:ascii="Calibri" w:hAnsi="Calibri" w:cs="Calibri"/>
                <w:b/>
              </w:rPr>
            </w:pPr>
            <w:r w:rsidRPr="00C37D48">
              <w:rPr>
                <w:rFonts w:ascii="Calibri" w:hAnsi="Calibri" w:cs="Calibri"/>
                <w:b/>
                <w:bCs/>
              </w:rPr>
              <w:t>2.15</w:t>
            </w:r>
          </w:p>
        </w:tc>
        <w:tc>
          <w:tcPr>
            <w:tcW w:w="9376" w:type="dxa"/>
            <w:gridSpan w:val="3"/>
            <w:shd w:val="clear" w:color="auto" w:fill="DEEAF6" w:themeFill="accent5" w:themeFillTint="33"/>
            <w:vAlign w:val="center"/>
          </w:tcPr>
          <w:p w14:paraId="2949C0CF" w14:textId="77777777" w:rsidR="00DC2982" w:rsidRPr="00C37D48" w:rsidRDefault="00DC2982" w:rsidP="00DC2982">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DC2982" w:rsidRPr="004F276F" w14:paraId="2912BD65" w14:textId="77777777" w:rsidTr="00DC2982">
        <w:trPr>
          <w:trHeight w:val="1020"/>
        </w:trPr>
        <w:tc>
          <w:tcPr>
            <w:tcW w:w="1066" w:type="dxa"/>
            <w:vAlign w:val="center"/>
          </w:tcPr>
          <w:p w14:paraId="16AF8320" w14:textId="77777777" w:rsidR="00DC2982" w:rsidRPr="00C37D48" w:rsidRDefault="00DC2982" w:rsidP="00DC2982">
            <w:pPr>
              <w:rPr>
                <w:rFonts w:ascii="Calibri" w:hAnsi="Calibri" w:cs="Calibri"/>
              </w:rPr>
            </w:pPr>
          </w:p>
        </w:tc>
        <w:tc>
          <w:tcPr>
            <w:tcW w:w="9376" w:type="dxa"/>
            <w:gridSpan w:val="3"/>
            <w:shd w:val="clear" w:color="auto" w:fill="auto"/>
            <w:vAlign w:val="center"/>
          </w:tcPr>
          <w:p w14:paraId="6646114E" w14:textId="77777777" w:rsidR="00DC2982" w:rsidRPr="00C37D48" w:rsidRDefault="00DC2982" w:rsidP="00DC2982">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C2DCAA2" w:rsidR="004F48E8" w:rsidRPr="00C37D48" w:rsidRDefault="0050274C" w:rsidP="00C37D48">
            <w:pPr>
              <w:rPr>
                <w:rFonts w:ascii="Calibri" w:hAnsi="Calibri" w:cs="Calibri"/>
              </w:rPr>
            </w:pPr>
            <w:r w:rsidRPr="0050274C">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12CC5A1" w:rsidR="000A1365" w:rsidRPr="00C37D48" w:rsidRDefault="00DC2982" w:rsidP="00C37D48">
            <w:pPr>
              <w:rPr>
                <w:rFonts w:ascii="Calibri" w:hAnsi="Calibri" w:cs="Calibri"/>
              </w:rPr>
            </w:pPr>
            <w:r w:rsidRPr="00DC2982">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3EA915F2" w:rsidR="00850F36" w:rsidRPr="00C37D48" w:rsidRDefault="00DC2982" w:rsidP="00C37D48">
            <w:pPr>
              <w:rPr>
                <w:rFonts w:ascii="Calibri" w:hAnsi="Calibri" w:cs="Calibri"/>
              </w:rPr>
            </w:pPr>
            <w:r w:rsidRPr="00DC2982">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3DD56A47" w:rsidR="00850F36" w:rsidRPr="00C37D48" w:rsidRDefault="00DC2982" w:rsidP="00C37D48">
            <w:pPr>
              <w:rPr>
                <w:rFonts w:ascii="Calibri" w:hAnsi="Calibri" w:cs="Calibri"/>
              </w:rPr>
            </w:pPr>
            <w:r w:rsidRPr="00DC2982">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0DF58B7" w:rsidR="00850F36" w:rsidRPr="00C37D48" w:rsidRDefault="00DC2982" w:rsidP="00C37D48">
            <w:pPr>
              <w:rPr>
                <w:rFonts w:ascii="Calibri" w:hAnsi="Calibri" w:cs="Calibri"/>
              </w:rPr>
            </w:pPr>
            <w:r w:rsidRPr="00DC2982">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9C6F52F" w:rsidR="00850F36" w:rsidRPr="00C37D48" w:rsidRDefault="00DC2982" w:rsidP="00C37D48">
            <w:pPr>
              <w:rPr>
                <w:rFonts w:ascii="Calibri" w:hAnsi="Calibri" w:cs="Calibri"/>
              </w:rPr>
            </w:pPr>
            <w:r w:rsidRPr="00DC2982">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63B94CF2" w:rsidR="00850F36" w:rsidRPr="00C37D48" w:rsidRDefault="00DC2982" w:rsidP="00C37D48">
            <w:pPr>
              <w:rPr>
                <w:rFonts w:ascii="Calibri" w:hAnsi="Calibri" w:cs="Calibri"/>
              </w:rPr>
            </w:pPr>
            <w:r w:rsidRPr="00DC2982">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2005C2A" w:rsidR="00850F36" w:rsidRPr="00C37D48" w:rsidRDefault="00DC2982" w:rsidP="00C37D48">
            <w:pPr>
              <w:rPr>
                <w:rFonts w:ascii="Calibri" w:hAnsi="Calibri" w:cs="Calibri"/>
              </w:rPr>
            </w:pPr>
            <w:r w:rsidRPr="00DC2982">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609D2E18" w:rsidR="00850F36" w:rsidRPr="00C37D48" w:rsidRDefault="00DC2982" w:rsidP="00C37D48">
            <w:pPr>
              <w:rPr>
                <w:rFonts w:ascii="Calibri" w:hAnsi="Calibri" w:cs="Calibri"/>
              </w:rPr>
            </w:pPr>
            <w:r w:rsidRPr="00DC2982">
              <w:rPr>
                <w:rFonts w:ascii="Calibri" w:hAnsi="Calibri" w:cs="Calibri"/>
              </w:rPr>
              <w:t>X</w:t>
            </w:r>
            <w:r>
              <w:t xml:space="preserve"> </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0A640848" w:rsidR="00850F36" w:rsidRPr="00C37D48" w:rsidRDefault="00DC2982" w:rsidP="00C37D48">
            <w:pPr>
              <w:rPr>
                <w:rFonts w:ascii="Calibri" w:hAnsi="Calibri" w:cs="Calibri"/>
              </w:rPr>
            </w:pPr>
            <w:r w:rsidRPr="00DC2982">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BA2380A" w:rsidR="00850F36" w:rsidRPr="00C37D48" w:rsidRDefault="00DC2982" w:rsidP="00C37D48">
            <w:pPr>
              <w:rPr>
                <w:rFonts w:ascii="Calibri" w:hAnsi="Calibri" w:cs="Calibri"/>
              </w:rPr>
            </w:pPr>
            <w:r w:rsidRPr="00DC2982">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7985E9BA" w:rsidR="00850F36" w:rsidRPr="00C37D48" w:rsidRDefault="00DC2982" w:rsidP="00C37D48">
            <w:pPr>
              <w:rPr>
                <w:rFonts w:ascii="Calibri" w:hAnsi="Calibri" w:cs="Calibri"/>
              </w:rPr>
            </w:pPr>
            <w:r w:rsidRPr="00DC2982">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7CFE553" w:rsidR="00850F36" w:rsidRPr="00C37D48" w:rsidRDefault="00DC2982" w:rsidP="00C37D48">
            <w:pPr>
              <w:rPr>
                <w:rFonts w:ascii="Calibri" w:hAnsi="Calibri" w:cs="Calibri"/>
              </w:rPr>
            </w:pPr>
            <w:r w:rsidRPr="00DC2982">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A5971D8" w:rsidR="00850F36" w:rsidRPr="00C37D48" w:rsidRDefault="00DC2982" w:rsidP="00C37D48">
            <w:pPr>
              <w:rPr>
                <w:rFonts w:ascii="Calibri" w:hAnsi="Calibri" w:cs="Calibri"/>
              </w:rPr>
            </w:pPr>
            <w:r w:rsidRPr="00DC2982">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0BDD200E" w:rsidR="000A1365" w:rsidRPr="00C37D48" w:rsidRDefault="00DC2982" w:rsidP="00C37D48">
            <w:pPr>
              <w:rPr>
                <w:rFonts w:ascii="Calibri" w:hAnsi="Calibri" w:cs="Calibri"/>
              </w:rPr>
            </w:pPr>
            <w:r w:rsidRPr="00DC2982">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B61FADD" w:rsidR="00C81DE5" w:rsidRPr="00C37D48" w:rsidRDefault="00E5694A" w:rsidP="00C37D48">
            <w:pPr>
              <w:rPr>
                <w:rFonts w:ascii="Calibri" w:hAnsi="Calibri" w:cs="Calibri"/>
              </w:rPr>
            </w:pPr>
            <w:r w:rsidRPr="00E5694A">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0CA354FC"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6590D79A" w:rsidR="000A1365" w:rsidRPr="00C37D48" w:rsidRDefault="00DC2982" w:rsidP="00C37D48">
            <w:pPr>
              <w:rPr>
                <w:rFonts w:ascii="Calibri" w:hAnsi="Calibri" w:cs="Calibri"/>
              </w:rPr>
            </w:pPr>
            <w:r w:rsidRPr="00DC2982">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35BB7CD" w:rsidR="000A1365" w:rsidRPr="00C37D48" w:rsidRDefault="0050274C" w:rsidP="00C37D48">
            <w:pPr>
              <w:rPr>
                <w:rFonts w:ascii="Calibri" w:hAnsi="Calibri" w:cs="Calibri"/>
              </w:rPr>
            </w:pPr>
            <w:r w:rsidRPr="0050274C">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36E06D8B" w:rsidR="000A1365" w:rsidRPr="00C37D48" w:rsidRDefault="0050274C" w:rsidP="00C37D48">
            <w:pPr>
              <w:rPr>
                <w:rFonts w:ascii="Calibri" w:hAnsi="Calibri" w:cs="Calibri"/>
              </w:rPr>
            </w:pPr>
            <w:r w:rsidRPr="0050274C">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BBA3B5E" w:rsidR="00D9431B" w:rsidRPr="00C37D48" w:rsidRDefault="00440D80" w:rsidP="00C37D48">
            <w:pPr>
              <w:rPr>
                <w:rFonts w:ascii="Calibri" w:hAnsi="Calibri" w:cs="Calibri"/>
              </w:rPr>
            </w:pPr>
            <w:r w:rsidRPr="00440D80">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58DBF990" w:rsidR="00890032" w:rsidRPr="00C37D48" w:rsidRDefault="00142C65" w:rsidP="00C37D48">
            <w:pPr>
              <w:rPr>
                <w:rFonts w:ascii="Calibri" w:hAnsi="Calibri" w:cs="Calibri"/>
              </w:rPr>
            </w:pPr>
            <w:r w:rsidRPr="00142C65">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CAEB127" w14:textId="6C45F255" w:rsidR="00142C65" w:rsidRPr="00142C65" w:rsidRDefault="00142C65" w:rsidP="00142C65">
            <w:pPr>
              <w:jc w:val="both"/>
              <w:rPr>
                <w:rFonts w:ascii="Calibri" w:hAnsi="Calibri" w:cs="Calibri"/>
              </w:rPr>
            </w:pPr>
            <w:r w:rsidRPr="00142C65">
              <w:rPr>
                <w:rFonts w:ascii="Calibri" w:hAnsi="Calibri" w:cs="Calibri"/>
              </w:rPr>
              <w:t>Sustainability reporting, according to the act, is to include the entity's plans, including implementation activities and related financial and investment plans, for ensuring that the entity's business model and strategy take into account:</w:t>
            </w:r>
          </w:p>
          <w:p w14:paraId="04D498FF" w14:textId="674EE4C7" w:rsidR="00142C65" w:rsidRPr="00142C65" w:rsidRDefault="00142C65" w:rsidP="00142C65">
            <w:pPr>
              <w:jc w:val="both"/>
              <w:rPr>
                <w:rFonts w:ascii="Calibri" w:hAnsi="Calibri" w:cs="Calibri"/>
              </w:rPr>
            </w:pPr>
            <w:r w:rsidRPr="00142C65">
              <w:rPr>
                <w:rFonts w:ascii="Calibri" w:hAnsi="Calibri" w:cs="Calibri"/>
              </w:rPr>
              <w:t>- the transition to a sustainable economy,</w:t>
            </w:r>
          </w:p>
          <w:p w14:paraId="327823D2" w14:textId="58ABA080" w:rsidR="00142C65" w:rsidRPr="00142C65" w:rsidRDefault="00142C65" w:rsidP="00142C65">
            <w:pPr>
              <w:jc w:val="both"/>
              <w:rPr>
                <w:rFonts w:ascii="Calibri" w:hAnsi="Calibri" w:cs="Calibri"/>
              </w:rPr>
            </w:pPr>
            <w:r w:rsidRPr="00142C65">
              <w:rPr>
                <w:rFonts w:ascii="Calibri" w:hAnsi="Calibri" w:cs="Calibri"/>
              </w:rPr>
              <w:t>- limiting global warming to 1.5 °C in accordance with the Paris Agreement to the United Nations Framework Convention on Climate Change, done in New York on May 9, 1992, adopted in Paris on December 12, 2015. (Journal of Laws 2017, items 36 and 37),</w:t>
            </w:r>
          </w:p>
          <w:p w14:paraId="7B995EA4" w14:textId="4B393227" w:rsidR="00142C65" w:rsidRPr="00142C65" w:rsidRDefault="00142C65" w:rsidP="00142C65">
            <w:pPr>
              <w:jc w:val="both"/>
              <w:rPr>
                <w:rFonts w:ascii="Calibri" w:hAnsi="Calibri" w:cs="Calibri"/>
              </w:rPr>
            </w:pPr>
            <w:r w:rsidRPr="00142C65">
              <w:rPr>
                <w:rFonts w:ascii="Calibri" w:hAnsi="Calibri" w:cs="Calibri"/>
              </w:rPr>
              <w:t>- achieving climate neutrality by 2050 in accordance with Regulation (EU) 2021/1119 of the European Parliament and of the Council of 30 June 2021 on establishing a framework for achieving climate neutrality and amending Regulations (EC) No. 401/2009 and (EU) 2018/1999 (European Climate Law) (Official Journal of the EU L 243 of 09.07.2021, p. 1),</w:t>
            </w:r>
          </w:p>
          <w:p w14:paraId="089BA419" w14:textId="799107DC" w:rsidR="00474855" w:rsidRPr="00C37D48" w:rsidRDefault="00142C65" w:rsidP="00142C65">
            <w:pPr>
              <w:jc w:val="both"/>
              <w:rPr>
                <w:rFonts w:ascii="Calibri" w:hAnsi="Calibri" w:cs="Calibri"/>
              </w:rPr>
            </w:pPr>
            <w:r w:rsidRPr="00142C65">
              <w:rPr>
                <w:rFonts w:ascii="Calibri" w:hAnsi="Calibri" w:cs="Calibri"/>
              </w:rPr>
              <w:t>- risks arising from the entity's coal, oil and gas activities</w:t>
            </w:r>
            <w:r>
              <w:rPr>
                <w:rFonts w:ascii="Calibri" w:hAnsi="Calibri" w:cs="Calibri"/>
              </w:rPr>
              <w: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AB70C6A" w:rsidR="003618D4" w:rsidRPr="00C37D48" w:rsidRDefault="00142C65" w:rsidP="00C37D48">
            <w:pPr>
              <w:rPr>
                <w:rFonts w:ascii="Calibri" w:hAnsi="Calibri" w:cs="Calibri"/>
              </w:rPr>
            </w:pPr>
            <w:r w:rsidRPr="00142C65">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4F11044B" w:rsidR="003618D4" w:rsidRPr="00C37D48" w:rsidRDefault="003618D4" w:rsidP="00C37D48">
            <w:pPr>
              <w:rPr>
                <w:rFonts w:ascii="Calibri" w:hAnsi="Calibri" w:cs="Calibri"/>
              </w:rPr>
            </w:pPr>
          </w:p>
        </w:tc>
        <w:tc>
          <w:tcPr>
            <w:tcW w:w="1731" w:type="dxa"/>
            <w:vAlign w:val="center"/>
          </w:tcPr>
          <w:p w14:paraId="5EC08EF7" w14:textId="5DFD2BE2" w:rsidR="003618D4" w:rsidRPr="00C37D48" w:rsidRDefault="00E55ACE" w:rsidP="00C37D48">
            <w:pPr>
              <w:rPr>
                <w:rFonts w:ascii="Calibri" w:hAnsi="Calibri" w:cs="Calibri"/>
              </w:rPr>
            </w:pPr>
            <w:r w:rsidRPr="00E55ACE">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220258AF" w:rsidR="003618D4" w:rsidRPr="00C37D48" w:rsidRDefault="003618D4" w:rsidP="00C37D48">
            <w:pPr>
              <w:rPr>
                <w:rFonts w:ascii="Calibri" w:hAnsi="Calibri" w:cs="Calibri"/>
              </w:rPr>
            </w:pPr>
          </w:p>
        </w:tc>
        <w:tc>
          <w:tcPr>
            <w:tcW w:w="1731" w:type="dxa"/>
            <w:vAlign w:val="center"/>
          </w:tcPr>
          <w:p w14:paraId="3CB3E883" w14:textId="7EB6627A" w:rsidR="003618D4" w:rsidRPr="00C37D48" w:rsidRDefault="00E55ACE" w:rsidP="00C37D48">
            <w:pPr>
              <w:rPr>
                <w:rFonts w:ascii="Calibri" w:hAnsi="Calibri" w:cs="Calibri"/>
              </w:rPr>
            </w:pPr>
            <w:r w:rsidRPr="00E55ACE">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079609CB" w:rsidR="003618D4" w:rsidRPr="00C37D48" w:rsidRDefault="003618D4" w:rsidP="00C37D48">
            <w:pPr>
              <w:rPr>
                <w:rFonts w:ascii="Calibri" w:hAnsi="Calibri" w:cs="Calibri"/>
              </w:rPr>
            </w:pPr>
          </w:p>
        </w:tc>
        <w:tc>
          <w:tcPr>
            <w:tcW w:w="1731" w:type="dxa"/>
            <w:vAlign w:val="center"/>
          </w:tcPr>
          <w:p w14:paraId="0D3C4C94" w14:textId="7F0E9CD7" w:rsidR="003618D4" w:rsidRPr="00C37D48" w:rsidRDefault="00E55ACE" w:rsidP="00C37D48">
            <w:pPr>
              <w:rPr>
                <w:rFonts w:ascii="Calibri" w:hAnsi="Calibri" w:cs="Calibri"/>
              </w:rPr>
            </w:pPr>
            <w:r w:rsidRPr="00E55ACE">
              <w:rPr>
                <w:rFonts w:ascii="Calibri" w:hAnsi="Calibri" w:cs="Calibri"/>
              </w:rPr>
              <w:t>X</w:t>
            </w: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0CE3508E" w:rsidR="003618D4" w:rsidRPr="00C37D48" w:rsidRDefault="00E55ACE" w:rsidP="00C37D48">
            <w:pPr>
              <w:rPr>
                <w:rFonts w:ascii="Calibri" w:hAnsi="Calibri" w:cs="Calibri"/>
              </w:rPr>
            </w:pPr>
            <w:r w:rsidRPr="00E55ACE">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205FB06D" w:rsidR="00E7486E" w:rsidRPr="00C37D48" w:rsidRDefault="00440D80" w:rsidP="00C37D48">
            <w:pPr>
              <w:rPr>
                <w:rFonts w:ascii="Calibri" w:hAnsi="Calibri" w:cs="Calibri"/>
              </w:rPr>
            </w:pPr>
            <w:r w:rsidRPr="00440D80">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40310A2" w:rsidR="00671EA4" w:rsidRPr="00C37D48" w:rsidRDefault="00440D80" w:rsidP="00C37D48">
            <w:pPr>
              <w:rPr>
                <w:rFonts w:ascii="Calibri" w:hAnsi="Calibri" w:cs="Calibri"/>
              </w:rPr>
            </w:pPr>
            <w:r w:rsidRPr="00440D80">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57C0D7A" w:rsidR="00B610C2" w:rsidRPr="00610F28" w:rsidRDefault="00D52F5B" w:rsidP="00610F28">
            <w:pPr>
              <w:rPr>
                <w:rFonts w:ascii="Calibri" w:hAnsi="Calibri" w:cs="Calibri"/>
              </w:rPr>
            </w:pPr>
            <w:r w:rsidRPr="00D52F5B">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313EC56" w:rsidR="00B610C2" w:rsidRPr="00610F28" w:rsidRDefault="00D52F5B" w:rsidP="00610F28">
            <w:pPr>
              <w:rPr>
                <w:rFonts w:ascii="Calibri" w:hAnsi="Calibri" w:cs="Calibri"/>
              </w:rPr>
            </w:pPr>
            <w:r w:rsidRPr="00D52F5B">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F4D05B8" w:rsidR="00B610C2" w:rsidRPr="00610F28" w:rsidRDefault="00D52F5B" w:rsidP="00610F28">
            <w:pPr>
              <w:rPr>
                <w:rFonts w:ascii="Calibri" w:hAnsi="Calibri" w:cs="Calibri"/>
              </w:rPr>
            </w:pPr>
            <w:r w:rsidRPr="00D52F5B">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63F7A6D4" w:rsidR="00B610C2" w:rsidRPr="00610F28" w:rsidRDefault="00D52F5B" w:rsidP="00610F28">
            <w:pPr>
              <w:rPr>
                <w:rFonts w:ascii="Calibri" w:hAnsi="Calibri" w:cs="Calibri"/>
              </w:rPr>
            </w:pPr>
            <w:r w:rsidRPr="00D52F5B">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FD668AA" w:rsidR="00B610C2" w:rsidRPr="00610F28" w:rsidRDefault="00D52F5B" w:rsidP="00610F28">
            <w:pPr>
              <w:rPr>
                <w:rFonts w:ascii="Calibri" w:hAnsi="Calibri" w:cs="Calibri"/>
              </w:rPr>
            </w:pPr>
            <w:r w:rsidRPr="00D52F5B">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AC43FBE" w:rsidR="00B610C2" w:rsidRPr="00610F28" w:rsidRDefault="00D52F5B" w:rsidP="00610F28">
            <w:pPr>
              <w:rPr>
                <w:rFonts w:ascii="Calibri" w:hAnsi="Calibri" w:cs="Calibri"/>
              </w:rPr>
            </w:pPr>
            <w:r w:rsidRPr="00D52F5B">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63D16FE" w:rsidR="00B610C2" w:rsidRPr="00610F28" w:rsidRDefault="00D52F5B" w:rsidP="00610F28">
            <w:pPr>
              <w:rPr>
                <w:rFonts w:ascii="Calibri" w:hAnsi="Calibri" w:cs="Calibri"/>
              </w:rPr>
            </w:pPr>
            <w:r w:rsidRPr="00D52F5B">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4778CCA" w:rsidR="00B610C2" w:rsidRPr="00610F28" w:rsidRDefault="00D52F5B" w:rsidP="00610F28">
            <w:pPr>
              <w:rPr>
                <w:rFonts w:ascii="Calibri" w:hAnsi="Calibri" w:cs="Calibri"/>
              </w:rPr>
            </w:pPr>
            <w:r w:rsidRPr="00D52F5B">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30FE333" w:rsidR="00B610C2" w:rsidRPr="00610F28" w:rsidRDefault="00D52F5B" w:rsidP="00610F28">
            <w:pPr>
              <w:rPr>
                <w:rFonts w:ascii="Calibri" w:hAnsi="Calibri" w:cs="Calibri"/>
              </w:rPr>
            </w:pPr>
            <w:r w:rsidRPr="00D52F5B">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52D3CA9A" w:rsidR="00B610C2" w:rsidRPr="00610F28" w:rsidRDefault="00D52F5B" w:rsidP="00610F28">
            <w:pPr>
              <w:rPr>
                <w:rFonts w:ascii="Calibri" w:hAnsi="Calibri" w:cs="Calibri"/>
              </w:rPr>
            </w:pPr>
            <w:r w:rsidRPr="00D52F5B">
              <w:rPr>
                <w:rFonts w:ascii="Calibri" w:hAnsi="Calibri" w:cs="Calibri"/>
              </w:rPr>
              <w:t>X</w:t>
            </w: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95CDAA3" w:rsidR="00B610C2" w:rsidRPr="00610F28" w:rsidRDefault="00440D80" w:rsidP="00610F28">
            <w:pPr>
              <w:rPr>
                <w:rFonts w:ascii="Calibri" w:hAnsi="Calibri" w:cs="Calibri"/>
              </w:rPr>
            </w:pPr>
            <w:r w:rsidRPr="00440D80">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3546BC55"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r>
              <w:fldChar w:fldCharType="begin"/>
            </w:r>
            <w:r>
              <w:instrText>HYPERLINK \h</w:instrText>
            </w:r>
            <w:r>
              <w:fldChar w:fldCharType="separate"/>
            </w:r>
            <w:r w:rsidR="00A75D77">
              <w:rPr>
                <w:b/>
                <w:bCs/>
                <w:lang w:val="en-US"/>
              </w:rPr>
              <w:t>Error! Hyperlink reference not valid.</w:t>
            </w:r>
            <w:r>
              <w:fldChar w:fldCharType="end"/>
            </w:r>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D375DD1" w:rsidR="00B610C2" w:rsidRPr="00610F28" w:rsidRDefault="00D52F5B" w:rsidP="00D52F5B">
            <w:pPr>
              <w:rPr>
                <w:rFonts w:ascii="Calibri" w:hAnsi="Calibri" w:cs="Calibri"/>
              </w:rPr>
            </w:pPr>
            <w:r w:rsidRPr="00D52F5B">
              <w:rPr>
                <w:rFonts w:ascii="Calibri" w:hAnsi="Calibri" w:cs="Calibri"/>
              </w:rPr>
              <w:t xml:space="preserve">Sustainability reporting standards - means the standards set by the European Commission by means of delegated acts issued pursuant to Article </w:t>
            </w:r>
            <w:proofErr w:type="spellStart"/>
            <w:r w:rsidRPr="00D52F5B">
              <w:rPr>
                <w:rFonts w:ascii="Calibri" w:hAnsi="Calibri" w:cs="Calibri"/>
              </w:rPr>
              <w:t>29b</w:t>
            </w:r>
            <w:proofErr w:type="spellEnd"/>
            <w:r w:rsidRPr="00D52F5B">
              <w:rPr>
                <w:rFonts w:ascii="Calibri" w:hAnsi="Calibri" w:cs="Calibri"/>
              </w:rPr>
              <w:t xml:space="preserve">(1) of Directive 2013/34/EU of the European Parliament and of the Council of June 26, 2013 on annual financial statements, </w:t>
            </w:r>
            <w:r w:rsidRPr="00D52F5B">
              <w:rPr>
                <w:rFonts w:ascii="Calibri" w:hAnsi="Calibri" w:cs="Calibri"/>
              </w:rPr>
              <w:lastRenderedPageBreak/>
              <w:t>consolidated financial statements and related reports of certain types of undertakings, amending Directive 2006/43/EC of the European Parliament and of the Council and repealing Council Directives 78/660/EEC and 83/349/EEC (Official Journal of the EU L 182 of 29.06.2013, p. 19, as amended)</w:t>
            </w:r>
            <w:r>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652C7E2B"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r>
              <w:fldChar w:fldCharType="begin"/>
            </w:r>
            <w:r>
              <w:instrText>HYPERLINK \h</w:instrText>
            </w:r>
            <w:r>
              <w:fldChar w:fldCharType="separate"/>
            </w:r>
            <w:r w:rsidR="00A75D77">
              <w:rPr>
                <w:b/>
                <w:bCs/>
                <w:lang w:val="en-US"/>
              </w:rPr>
              <w:t>Error! Hyperlink reference not valid.</w:t>
            </w:r>
            <w:r>
              <w:fldChar w:fldCharType="end"/>
            </w:r>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5F5299A1"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64E5CF6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629F0119"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00A75D77">
              <w:rPr>
                <w:b/>
                <w:bCs/>
                <w:lang w:val="en-US"/>
              </w:rPr>
              <w:t>Error! Hyperlink reference not valid.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00C2984B"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r>
              <w:fldChar w:fldCharType="begin"/>
            </w:r>
            <w:r>
              <w:instrText>HYPERLINK \h</w:instrText>
            </w:r>
            <w:r>
              <w:fldChar w:fldCharType="separate"/>
            </w:r>
            <w:r w:rsidR="00A75D77">
              <w:rPr>
                <w:b/>
                <w:bCs/>
                <w:lang w:val="en-US"/>
              </w:rPr>
              <w:t>Error! Hyperlink reference not valid.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2B9BB1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3635CDA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598D534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751C066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6058318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4CA2BE35"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1C4EB19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00C12A33"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D4FEB03"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1C08CABB"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r>
              <w:fldChar w:fldCharType="begin"/>
            </w:r>
            <w:r>
              <w:instrText>HYPERLINK \h</w:instrText>
            </w:r>
            <w:r>
              <w:fldChar w:fldCharType="separate"/>
            </w:r>
            <w:r w:rsidR="00A75D77">
              <w:rPr>
                <w:b/>
                <w:bCs/>
                <w:lang w:val="en-US"/>
              </w:rPr>
              <w:t>Error! Hyperlink reference not valid.</w:t>
            </w:r>
            <w:r>
              <w:fldChar w:fldCharType="end"/>
            </w:r>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2717449E"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00A75D77">
              <w:rPr>
                <w:b/>
                <w:bCs/>
                <w:lang w:val="en-US"/>
              </w:rPr>
              <w:t>Error! Hyperlink reference not valid.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BD3A96" w14:textId="77777777" w:rsidR="007231BB" w:rsidRDefault="007231BB" w:rsidP="00874E39">
      <w:r>
        <w:separator/>
      </w:r>
    </w:p>
  </w:endnote>
  <w:endnote w:type="continuationSeparator" w:id="0">
    <w:p w14:paraId="1B702339" w14:textId="77777777" w:rsidR="007231BB" w:rsidRDefault="007231BB" w:rsidP="00874E39">
      <w:r>
        <w:continuationSeparator/>
      </w:r>
    </w:p>
  </w:endnote>
  <w:endnote w:type="continuationNotice" w:id="1">
    <w:p w14:paraId="0B7FF6A3" w14:textId="77777777" w:rsidR="007231BB" w:rsidRDefault="007231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26C5C85A"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A75D77">
          <w:rPr>
            <w:rStyle w:val="PageNumber"/>
            <w:noProof/>
          </w:rPr>
          <w:t>118</w: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C67BB3" w14:textId="77777777" w:rsidR="007231BB" w:rsidRDefault="007231BB" w:rsidP="00874E39">
      <w:r>
        <w:separator/>
      </w:r>
    </w:p>
  </w:footnote>
  <w:footnote w:type="continuationSeparator" w:id="0">
    <w:p w14:paraId="09EDBA89" w14:textId="77777777" w:rsidR="007231BB" w:rsidRDefault="007231BB" w:rsidP="00874E39">
      <w:r>
        <w:continuationSeparator/>
      </w:r>
    </w:p>
  </w:footnote>
  <w:footnote w:type="continuationNotice" w:id="1">
    <w:p w14:paraId="769F15AE" w14:textId="77777777" w:rsidR="007231BB" w:rsidRDefault="007231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EAD0D8" w14:textId="77777777" w:rsidR="002451F9" w:rsidRDefault="002451F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E520DA" w14:textId="77777777" w:rsidR="002451F9" w:rsidRDefault="002451F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4638D7"/>
    <w:multiLevelType w:val="hybridMultilevel"/>
    <w:tmpl w:val="82CC55A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1B00BF"/>
    <w:multiLevelType w:val="hybridMultilevel"/>
    <w:tmpl w:val="FD32018E"/>
    <w:lvl w:ilvl="0" w:tplc="0415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6C52A3B"/>
    <w:multiLevelType w:val="hybridMultilevel"/>
    <w:tmpl w:val="8D3478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1094782612">
    <w:abstractNumId w:val="48"/>
  </w:num>
  <w:num w:numId="50" w16cid:durableId="1586644902">
    <w:abstractNumId w:val="43"/>
  </w:num>
  <w:num w:numId="51" w16cid:durableId="1638291910">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31E"/>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17"/>
    <w:rsid w:val="000449A7"/>
    <w:rsid w:val="000463AE"/>
    <w:rsid w:val="00046B6B"/>
    <w:rsid w:val="00047A6C"/>
    <w:rsid w:val="00047A9C"/>
    <w:rsid w:val="00050BDF"/>
    <w:rsid w:val="000526BB"/>
    <w:rsid w:val="00052CA3"/>
    <w:rsid w:val="00054185"/>
    <w:rsid w:val="000545D8"/>
    <w:rsid w:val="000555DB"/>
    <w:rsid w:val="00056D41"/>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27E"/>
    <w:rsid w:val="0011644D"/>
    <w:rsid w:val="00116A94"/>
    <w:rsid w:val="001174BF"/>
    <w:rsid w:val="001206CE"/>
    <w:rsid w:val="001221BA"/>
    <w:rsid w:val="00122504"/>
    <w:rsid w:val="00122733"/>
    <w:rsid w:val="00122992"/>
    <w:rsid w:val="00123F5C"/>
    <w:rsid w:val="00124C48"/>
    <w:rsid w:val="00134550"/>
    <w:rsid w:val="00134681"/>
    <w:rsid w:val="00136F5B"/>
    <w:rsid w:val="00137257"/>
    <w:rsid w:val="00137BB2"/>
    <w:rsid w:val="00140A55"/>
    <w:rsid w:val="00140BD0"/>
    <w:rsid w:val="00141D8E"/>
    <w:rsid w:val="00142B76"/>
    <w:rsid w:val="00142C65"/>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3E5C"/>
    <w:rsid w:val="0017449C"/>
    <w:rsid w:val="001749C3"/>
    <w:rsid w:val="00176011"/>
    <w:rsid w:val="00180289"/>
    <w:rsid w:val="00182288"/>
    <w:rsid w:val="00182646"/>
    <w:rsid w:val="00183170"/>
    <w:rsid w:val="00184609"/>
    <w:rsid w:val="00184842"/>
    <w:rsid w:val="00185C8C"/>
    <w:rsid w:val="00185F2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811"/>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86F"/>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0BC6"/>
    <w:rsid w:val="001F1106"/>
    <w:rsid w:val="001F1231"/>
    <w:rsid w:val="001F1584"/>
    <w:rsid w:val="001F25CF"/>
    <w:rsid w:val="001F2D88"/>
    <w:rsid w:val="001F2DE2"/>
    <w:rsid w:val="001F2FC4"/>
    <w:rsid w:val="001F30DE"/>
    <w:rsid w:val="001F36B6"/>
    <w:rsid w:val="002008EE"/>
    <w:rsid w:val="00200E3F"/>
    <w:rsid w:val="002018F7"/>
    <w:rsid w:val="002020E8"/>
    <w:rsid w:val="00203B08"/>
    <w:rsid w:val="002040F6"/>
    <w:rsid w:val="00204C2E"/>
    <w:rsid w:val="00204C4D"/>
    <w:rsid w:val="0020589D"/>
    <w:rsid w:val="00205D5A"/>
    <w:rsid w:val="00206815"/>
    <w:rsid w:val="002069B2"/>
    <w:rsid w:val="00206E20"/>
    <w:rsid w:val="00210E0F"/>
    <w:rsid w:val="00211851"/>
    <w:rsid w:val="002119B6"/>
    <w:rsid w:val="002122F2"/>
    <w:rsid w:val="0021535C"/>
    <w:rsid w:val="002159CF"/>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B6C"/>
    <w:rsid w:val="00236EF9"/>
    <w:rsid w:val="0023739F"/>
    <w:rsid w:val="00237F89"/>
    <w:rsid w:val="002406C6"/>
    <w:rsid w:val="00240CE1"/>
    <w:rsid w:val="00241257"/>
    <w:rsid w:val="00242839"/>
    <w:rsid w:val="00244207"/>
    <w:rsid w:val="002451F9"/>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E02"/>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54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12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FD4"/>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E32"/>
    <w:rsid w:val="00386B53"/>
    <w:rsid w:val="0038785C"/>
    <w:rsid w:val="0039010E"/>
    <w:rsid w:val="00390B82"/>
    <w:rsid w:val="00390EB0"/>
    <w:rsid w:val="0039223F"/>
    <w:rsid w:val="00392F82"/>
    <w:rsid w:val="0039353D"/>
    <w:rsid w:val="003937AD"/>
    <w:rsid w:val="00393BA9"/>
    <w:rsid w:val="0039625A"/>
    <w:rsid w:val="003A0C73"/>
    <w:rsid w:val="003A144F"/>
    <w:rsid w:val="003A1610"/>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BB9"/>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D80"/>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07C"/>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B79D8"/>
    <w:rsid w:val="004C006D"/>
    <w:rsid w:val="004C20B7"/>
    <w:rsid w:val="004C3866"/>
    <w:rsid w:val="004C3A52"/>
    <w:rsid w:val="004C6739"/>
    <w:rsid w:val="004C70AC"/>
    <w:rsid w:val="004D2730"/>
    <w:rsid w:val="004D3416"/>
    <w:rsid w:val="004D5810"/>
    <w:rsid w:val="004D6484"/>
    <w:rsid w:val="004D7C53"/>
    <w:rsid w:val="004E37D0"/>
    <w:rsid w:val="004E4F56"/>
    <w:rsid w:val="004E51B5"/>
    <w:rsid w:val="004F0C55"/>
    <w:rsid w:val="004F276F"/>
    <w:rsid w:val="004F48E8"/>
    <w:rsid w:val="004F4DAC"/>
    <w:rsid w:val="004F5354"/>
    <w:rsid w:val="00501CCF"/>
    <w:rsid w:val="0050274C"/>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1CE"/>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AC4"/>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158"/>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0672"/>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B53"/>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130"/>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1C"/>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CB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55E"/>
    <w:rsid w:val="007055F4"/>
    <w:rsid w:val="00705948"/>
    <w:rsid w:val="00705ADE"/>
    <w:rsid w:val="007066F4"/>
    <w:rsid w:val="00707D5E"/>
    <w:rsid w:val="00707F76"/>
    <w:rsid w:val="00711F61"/>
    <w:rsid w:val="007130D4"/>
    <w:rsid w:val="00714103"/>
    <w:rsid w:val="00714E43"/>
    <w:rsid w:val="00717C33"/>
    <w:rsid w:val="007201B1"/>
    <w:rsid w:val="007231BB"/>
    <w:rsid w:val="007245FC"/>
    <w:rsid w:val="007250B7"/>
    <w:rsid w:val="007274CB"/>
    <w:rsid w:val="0072785A"/>
    <w:rsid w:val="00730E27"/>
    <w:rsid w:val="007312A3"/>
    <w:rsid w:val="00732D3A"/>
    <w:rsid w:val="007335CD"/>
    <w:rsid w:val="00733903"/>
    <w:rsid w:val="00733D39"/>
    <w:rsid w:val="007351CE"/>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D79"/>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D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1DC"/>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86F"/>
    <w:rsid w:val="009B2D9B"/>
    <w:rsid w:val="009B6F1E"/>
    <w:rsid w:val="009B73F1"/>
    <w:rsid w:val="009B761C"/>
    <w:rsid w:val="009B7EAD"/>
    <w:rsid w:val="009C1A3E"/>
    <w:rsid w:val="009C1C82"/>
    <w:rsid w:val="009C2808"/>
    <w:rsid w:val="009C2DDC"/>
    <w:rsid w:val="009C38BC"/>
    <w:rsid w:val="009C397E"/>
    <w:rsid w:val="009C3C1D"/>
    <w:rsid w:val="009C4798"/>
    <w:rsid w:val="009C4A32"/>
    <w:rsid w:val="009C4D10"/>
    <w:rsid w:val="009C52B5"/>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CFE"/>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F67"/>
    <w:rsid w:val="00A711B3"/>
    <w:rsid w:val="00A71C2B"/>
    <w:rsid w:val="00A72E82"/>
    <w:rsid w:val="00A75726"/>
    <w:rsid w:val="00A75D77"/>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7B5"/>
    <w:rsid w:val="00A93112"/>
    <w:rsid w:val="00A932DE"/>
    <w:rsid w:val="00A9656E"/>
    <w:rsid w:val="00AA186B"/>
    <w:rsid w:val="00AA38F6"/>
    <w:rsid w:val="00AA4965"/>
    <w:rsid w:val="00AA6DDB"/>
    <w:rsid w:val="00AB0830"/>
    <w:rsid w:val="00AB2CCC"/>
    <w:rsid w:val="00AB4F2C"/>
    <w:rsid w:val="00AB550F"/>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C91"/>
    <w:rsid w:val="00AF2019"/>
    <w:rsid w:val="00AF26B7"/>
    <w:rsid w:val="00AF30FD"/>
    <w:rsid w:val="00AF3FC6"/>
    <w:rsid w:val="00AF4B5F"/>
    <w:rsid w:val="00AF5B6E"/>
    <w:rsid w:val="00AF79AE"/>
    <w:rsid w:val="00B006E5"/>
    <w:rsid w:val="00B00CFD"/>
    <w:rsid w:val="00B00D89"/>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088"/>
    <w:rsid w:val="00B720BA"/>
    <w:rsid w:val="00B733B0"/>
    <w:rsid w:val="00B745B3"/>
    <w:rsid w:val="00B74F7D"/>
    <w:rsid w:val="00B76EAD"/>
    <w:rsid w:val="00B802FC"/>
    <w:rsid w:val="00B80E01"/>
    <w:rsid w:val="00B81D1E"/>
    <w:rsid w:val="00B82E77"/>
    <w:rsid w:val="00B82FEF"/>
    <w:rsid w:val="00B84428"/>
    <w:rsid w:val="00B84909"/>
    <w:rsid w:val="00B855E0"/>
    <w:rsid w:val="00B86440"/>
    <w:rsid w:val="00B87C89"/>
    <w:rsid w:val="00B90D29"/>
    <w:rsid w:val="00B90F5B"/>
    <w:rsid w:val="00B9130E"/>
    <w:rsid w:val="00B91B0A"/>
    <w:rsid w:val="00B93871"/>
    <w:rsid w:val="00B939F8"/>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B59"/>
    <w:rsid w:val="00BB58AA"/>
    <w:rsid w:val="00BB667C"/>
    <w:rsid w:val="00BB7964"/>
    <w:rsid w:val="00BC0309"/>
    <w:rsid w:val="00BC1037"/>
    <w:rsid w:val="00BC2F0B"/>
    <w:rsid w:val="00BC3206"/>
    <w:rsid w:val="00BC4832"/>
    <w:rsid w:val="00BC5451"/>
    <w:rsid w:val="00BC5744"/>
    <w:rsid w:val="00BC5B8A"/>
    <w:rsid w:val="00BD0FBC"/>
    <w:rsid w:val="00BD1266"/>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CD1"/>
    <w:rsid w:val="00C46FCF"/>
    <w:rsid w:val="00C4753A"/>
    <w:rsid w:val="00C512D5"/>
    <w:rsid w:val="00C51B29"/>
    <w:rsid w:val="00C5205E"/>
    <w:rsid w:val="00C522AB"/>
    <w:rsid w:val="00C5309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2F8"/>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B7D60"/>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A15"/>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6E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F5B"/>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982"/>
    <w:rsid w:val="00DC31BF"/>
    <w:rsid w:val="00DC33EF"/>
    <w:rsid w:val="00DC4911"/>
    <w:rsid w:val="00DC7CFF"/>
    <w:rsid w:val="00DC7EFD"/>
    <w:rsid w:val="00DD090B"/>
    <w:rsid w:val="00DD15AE"/>
    <w:rsid w:val="00DD292A"/>
    <w:rsid w:val="00DD2CFD"/>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5ACE"/>
    <w:rsid w:val="00E56917"/>
    <w:rsid w:val="00E5694A"/>
    <w:rsid w:val="00E573C2"/>
    <w:rsid w:val="00E579FC"/>
    <w:rsid w:val="00E603D8"/>
    <w:rsid w:val="00E60CA5"/>
    <w:rsid w:val="00E6223B"/>
    <w:rsid w:val="00E631C3"/>
    <w:rsid w:val="00E631DE"/>
    <w:rsid w:val="00E636E4"/>
    <w:rsid w:val="00E63AC5"/>
    <w:rsid w:val="00E64AEA"/>
    <w:rsid w:val="00E65D70"/>
    <w:rsid w:val="00E6632C"/>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8C2"/>
    <w:rsid w:val="00EC523C"/>
    <w:rsid w:val="00EC675B"/>
    <w:rsid w:val="00EC7098"/>
    <w:rsid w:val="00ED095F"/>
    <w:rsid w:val="00ED34A7"/>
    <w:rsid w:val="00ED6FE1"/>
    <w:rsid w:val="00ED77B0"/>
    <w:rsid w:val="00ED7E12"/>
    <w:rsid w:val="00EE04F1"/>
    <w:rsid w:val="00EE07D1"/>
    <w:rsid w:val="00EE23B3"/>
    <w:rsid w:val="00EE5475"/>
    <w:rsid w:val="00EE61E7"/>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84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5872">
      <w:bodyDiv w:val="1"/>
      <w:marLeft w:val="0"/>
      <w:marRight w:val="0"/>
      <w:marTop w:val="0"/>
      <w:marBottom w:val="0"/>
      <w:divBdr>
        <w:top w:val="none" w:sz="0" w:space="0" w:color="auto"/>
        <w:left w:val="none" w:sz="0" w:space="0" w:color="auto"/>
        <w:bottom w:val="none" w:sz="0" w:space="0" w:color="auto"/>
        <w:right w:val="none" w:sz="0" w:space="0" w:color="auto"/>
      </w:divBdr>
      <w:divsChild>
        <w:div w:id="1838417964">
          <w:marLeft w:val="0"/>
          <w:marRight w:val="0"/>
          <w:marTop w:val="0"/>
          <w:marBottom w:val="0"/>
          <w:divBdr>
            <w:top w:val="single" w:sz="2" w:space="0" w:color="auto"/>
            <w:left w:val="single" w:sz="2" w:space="0" w:color="auto"/>
            <w:bottom w:val="single" w:sz="2" w:space="0" w:color="auto"/>
            <w:right w:val="single" w:sz="2" w:space="0" w:color="auto"/>
          </w:divBdr>
        </w:div>
      </w:divsChild>
    </w:div>
    <w:div w:id="219286911">
      <w:bodyDiv w:val="1"/>
      <w:marLeft w:val="0"/>
      <w:marRight w:val="0"/>
      <w:marTop w:val="0"/>
      <w:marBottom w:val="0"/>
      <w:divBdr>
        <w:top w:val="none" w:sz="0" w:space="0" w:color="auto"/>
        <w:left w:val="none" w:sz="0" w:space="0" w:color="auto"/>
        <w:bottom w:val="none" w:sz="0" w:space="0" w:color="auto"/>
        <w:right w:val="none" w:sz="0" w:space="0" w:color="auto"/>
      </w:divBdr>
      <w:divsChild>
        <w:div w:id="1104154988">
          <w:marLeft w:val="0"/>
          <w:marRight w:val="0"/>
          <w:marTop w:val="0"/>
          <w:marBottom w:val="0"/>
          <w:divBdr>
            <w:top w:val="single" w:sz="2" w:space="0" w:color="auto"/>
            <w:left w:val="single" w:sz="2" w:space="0" w:color="auto"/>
            <w:bottom w:val="single" w:sz="2" w:space="0" w:color="auto"/>
            <w:right w:val="single" w:sz="2" w:space="0" w:color="auto"/>
          </w:divBdr>
        </w:div>
      </w:divsChild>
    </w:div>
    <w:div w:id="251472683">
      <w:bodyDiv w:val="1"/>
      <w:marLeft w:val="0"/>
      <w:marRight w:val="0"/>
      <w:marTop w:val="0"/>
      <w:marBottom w:val="0"/>
      <w:divBdr>
        <w:top w:val="none" w:sz="0" w:space="0" w:color="auto"/>
        <w:left w:val="none" w:sz="0" w:space="0" w:color="auto"/>
        <w:bottom w:val="none" w:sz="0" w:space="0" w:color="auto"/>
        <w:right w:val="none" w:sz="0" w:space="0" w:color="auto"/>
      </w:divBdr>
      <w:divsChild>
        <w:div w:id="1874148696">
          <w:marLeft w:val="0"/>
          <w:marRight w:val="0"/>
          <w:marTop w:val="0"/>
          <w:marBottom w:val="0"/>
          <w:divBdr>
            <w:top w:val="single" w:sz="2" w:space="0" w:color="auto"/>
            <w:left w:val="single" w:sz="2" w:space="0" w:color="auto"/>
            <w:bottom w:val="single" w:sz="2" w:space="0" w:color="auto"/>
            <w:right w:val="single" w:sz="2"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009038">
      <w:bodyDiv w:val="1"/>
      <w:marLeft w:val="0"/>
      <w:marRight w:val="0"/>
      <w:marTop w:val="0"/>
      <w:marBottom w:val="0"/>
      <w:divBdr>
        <w:top w:val="none" w:sz="0" w:space="0" w:color="auto"/>
        <w:left w:val="none" w:sz="0" w:space="0" w:color="auto"/>
        <w:bottom w:val="none" w:sz="0" w:space="0" w:color="auto"/>
        <w:right w:val="none" w:sz="0" w:space="0" w:color="auto"/>
      </w:divBdr>
    </w:div>
    <w:div w:id="1182209279">
      <w:bodyDiv w:val="1"/>
      <w:marLeft w:val="0"/>
      <w:marRight w:val="0"/>
      <w:marTop w:val="0"/>
      <w:marBottom w:val="0"/>
      <w:divBdr>
        <w:top w:val="none" w:sz="0" w:space="0" w:color="auto"/>
        <w:left w:val="none" w:sz="0" w:space="0" w:color="auto"/>
        <w:bottom w:val="none" w:sz="0" w:space="0" w:color="auto"/>
        <w:right w:val="none" w:sz="0" w:space="0" w:color="auto"/>
      </w:divBdr>
      <w:divsChild>
        <w:div w:id="1715277714">
          <w:marLeft w:val="0"/>
          <w:marRight w:val="0"/>
          <w:marTop w:val="0"/>
          <w:marBottom w:val="0"/>
          <w:divBdr>
            <w:top w:val="single" w:sz="2" w:space="0" w:color="E5E7EB"/>
            <w:left w:val="single" w:sz="2" w:space="0" w:color="E5E7EB"/>
            <w:bottom w:val="single" w:sz="2" w:space="0" w:color="E5E7EB"/>
            <w:right w:val="single" w:sz="2" w:space="0" w:color="E5E7EB"/>
          </w:divBdr>
          <w:divsChild>
            <w:div w:id="2003199883">
              <w:marLeft w:val="0"/>
              <w:marRight w:val="0"/>
              <w:marTop w:val="0"/>
              <w:marBottom w:val="0"/>
              <w:divBdr>
                <w:top w:val="single" w:sz="2" w:space="0" w:color="E5E7EB"/>
                <w:left w:val="single" w:sz="2" w:space="0" w:color="E5E7EB"/>
                <w:bottom w:val="single" w:sz="2" w:space="0" w:color="E5E7EB"/>
                <w:right w:val="single" w:sz="2" w:space="0" w:color="E5E7EB"/>
              </w:divBdr>
              <w:divsChild>
                <w:div w:id="1341615818">
                  <w:marLeft w:val="0"/>
                  <w:marRight w:val="0"/>
                  <w:marTop w:val="0"/>
                  <w:marBottom w:val="0"/>
                  <w:divBdr>
                    <w:top w:val="single" w:sz="2" w:space="0" w:color="E5E7EB"/>
                    <w:left w:val="single" w:sz="2" w:space="0" w:color="E5E7EB"/>
                    <w:bottom w:val="single" w:sz="2" w:space="0" w:color="E5E7EB"/>
                    <w:right w:val="single" w:sz="2" w:space="0" w:color="E5E7EB"/>
                  </w:divBdr>
                  <w:divsChild>
                    <w:div w:id="1499232700">
                      <w:marLeft w:val="0"/>
                      <w:marRight w:val="0"/>
                      <w:marTop w:val="0"/>
                      <w:marBottom w:val="0"/>
                      <w:divBdr>
                        <w:top w:val="single" w:sz="2" w:space="0" w:color="E5E7EB"/>
                        <w:left w:val="single" w:sz="2" w:space="0" w:color="E5E7EB"/>
                        <w:bottom w:val="single" w:sz="2" w:space="0" w:color="E5E7EB"/>
                        <w:right w:val="single" w:sz="2" w:space="0" w:color="E5E7EB"/>
                      </w:divBdr>
                      <w:divsChild>
                        <w:div w:id="1968120903">
                          <w:marLeft w:val="0"/>
                          <w:marRight w:val="0"/>
                          <w:marTop w:val="0"/>
                          <w:marBottom w:val="0"/>
                          <w:divBdr>
                            <w:top w:val="single" w:sz="2" w:space="0" w:color="E6E6E6"/>
                            <w:left w:val="single" w:sz="2" w:space="0" w:color="E6E6E6"/>
                            <w:bottom w:val="single" w:sz="6" w:space="0" w:color="E6E6E6"/>
                            <w:right w:val="single" w:sz="2" w:space="0" w:color="E6E6E6"/>
                          </w:divBdr>
                          <w:divsChild>
                            <w:div w:id="102586053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201936723">
      <w:bodyDiv w:val="1"/>
      <w:marLeft w:val="0"/>
      <w:marRight w:val="0"/>
      <w:marTop w:val="0"/>
      <w:marBottom w:val="0"/>
      <w:divBdr>
        <w:top w:val="none" w:sz="0" w:space="0" w:color="auto"/>
        <w:left w:val="none" w:sz="0" w:space="0" w:color="auto"/>
        <w:bottom w:val="none" w:sz="0" w:space="0" w:color="auto"/>
        <w:right w:val="none" w:sz="0" w:space="0" w:color="auto"/>
      </w:divBdr>
      <w:divsChild>
        <w:div w:id="1366054476">
          <w:marLeft w:val="0"/>
          <w:marRight w:val="0"/>
          <w:marTop w:val="0"/>
          <w:marBottom w:val="0"/>
          <w:divBdr>
            <w:top w:val="single" w:sz="2" w:space="0" w:color="auto"/>
            <w:left w:val="single" w:sz="2" w:space="0" w:color="auto"/>
            <w:bottom w:val="single" w:sz="2" w:space="0" w:color="auto"/>
            <w:right w:val="single" w:sz="2"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818580">
      <w:bodyDiv w:val="1"/>
      <w:marLeft w:val="0"/>
      <w:marRight w:val="0"/>
      <w:marTop w:val="0"/>
      <w:marBottom w:val="0"/>
      <w:divBdr>
        <w:top w:val="none" w:sz="0" w:space="0" w:color="auto"/>
        <w:left w:val="none" w:sz="0" w:space="0" w:color="auto"/>
        <w:bottom w:val="none" w:sz="0" w:space="0" w:color="auto"/>
        <w:right w:val="none" w:sz="0" w:space="0" w:color="auto"/>
      </w:divBdr>
      <w:divsChild>
        <w:div w:id="37242224">
          <w:marLeft w:val="0"/>
          <w:marRight w:val="0"/>
          <w:marTop w:val="0"/>
          <w:marBottom w:val="0"/>
          <w:divBdr>
            <w:top w:val="single" w:sz="2" w:space="0" w:color="auto"/>
            <w:left w:val="single" w:sz="2" w:space="0" w:color="auto"/>
            <w:bottom w:val="single" w:sz="2" w:space="0" w:color="auto"/>
            <w:right w:val="single" w:sz="2" w:space="0" w:color="auto"/>
          </w:divBdr>
        </w:div>
      </w:divsChild>
    </w:div>
    <w:div w:id="1374112351">
      <w:bodyDiv w:val="1"/>
      <w:marLeft w:val="0"/>
      <w:marRight w:val="0"/>
      <w:marTop w:val="0"/>
      <w:marBottom w:val="0"/>
      <w:divBdr>
        <w:top w:val="none" w:sz="0" w:space="0" w:color="auto"/>
        <w:left w:val="none" w:sz="0" w:space="0" w:color="auto"/>
        <w:bottom w:val="none" w:sz="0" w:space="0" w:color="auto"/>
        <w:right w:val="none" w:sz="0" w:space="0" w:color="auto"/>
      </w:divBdr>
    </w:div>
    <w:div w:id="1401514110">
      <w:bodyDiv w:val="1"/>
      <w:marLeft w:val="0"/>
      <w:marRight w:val="0"/>
      <w:marTop w:val="0"/>
      <w:marBottom w:val="0"/>
      <w:divBdr>
        <w:top w:val="none" w:sz="0" w:space="0" w:color="auto"/>
        <w:left w:val="none" w:sz="0" w:space="0" w:color="auto"/>
        <w:bottom w:val="none" w:sz="0" w:space="0" w:color="auto"/>
        <w:right w:val="none" w:sz="0" w:space="0" w:color="auto"/>
      </w:divBdr>
      <w:divsChild>
        <w:div w:id="370541756">
          <w:marLeft w:val="0"/>
          <w:marRight w:val="0"/>
          <w:marTop w:val="0"/>
          <w:marBottom w:val="0"/>
          <w:divBdr>
            <w:top w:val="single" w:sz="2" w:space="0" w:color="auto"/>
            <w:left w:val="single" w:sz="2" w:space="0" w:color="auto"/>
            <w:bottom w:val="single" w:sz="2" w:space="0" w:color="auto"/>
            <w:right w:val="single" w:sz="2" w:space="0" w:color="auto"/>
          </w:divBdr>
        </w:div>
      </w:divsChild>
    </w:div>
    <w:div w:id="1670524175">
      <w:bodyDiv w:val="1"/>
      <w:marLeft w:val="0"/>
      <w:marRight w:val="0"/>
      <w:marTop w:val="0"/>
      <w:marBottom w:val="0"/>
      <w:divBdr>
        <w:top w:val="none" w:sz="0" w:space="0" w:color="auto"/>
        <w:left w:val="none" w:sz="0" w:space="0" w:color="auto"/>
        <w:bottom w:val="none" w:sz="0" w:space="0" w:color="auto"/>
        <w:right w:val="none" w:sz="0" w:space="0" w:color="auto"/>
      </w:divBdr>
      <w:divsChild>
        <w:div w:id="1942107922">
          <w:marLeft w:val="0"/>
          <w:marRight w:val="0"/>
          <w:marTop w:val="0"/>
          <w:marBottom w:val="0"/>
          <w:divBdr>
            <w:top w:val="single" w:sz="2" w:space="0" w:color="auto"/>
            <w:left w:val="single" w:sz="2" w:space="0" w:color="auto"/>
            <w:bottom w:val="single" w:sz="2" w:space="0" w:color="auto"/>
            <w:right w:val="single" w:sz="2" w:space="0" w:color="auto"/>
          </w:divBdr>
        </w:div>
      </w:divsChild>
    </w:div>
    <w:div w:id="1677346130">
      <w:bodyDiv w:val="1"/>
      <w:marLeft w:val="0"/>
      <w:marRight w:val="0"/>
      <w:marTop w:val="0"/>
      <w:marBottom w:val="0"/>
      <w:divBdr>
        <w:top w:val="none" w:sz="0" w:space="0" w:color="auto"/>
        <w:left w:val="none" w:sz="0" w:space="0" w:color="auto"/>
        <w:bottom w:val="none" w:sz="0" w:space="0" w:color="auto"/>
        <w:right w:val="none" w:sz="0" w:space="0" w:color="auto"/>
      </w:divBdr>
      <w:divsChild>
        <w:div w:id="1855878581">
          <w:marLeft w:val="0"/>
          <w:marRight w:val="0"/>
          <w:marTop w:val="0"/>
          <w:marBottom w:val="0"/>
          <w:divBdr>
            <w:top w:val="single" w:sz="2" w:space="0" w:color="auto"/>
            <w:left w:val="single" w:sz="2" w:space="0" w:color="auto"/>
            <w:bottom w:val="single" w:sz="2" w:space="0" w:color="auto"/>
            <w:right w:val="single" w:sz="2"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8666261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1095738/https://isap.sejm.gov.pl/isap.nsf/download.xsp/WDU20240001863/O/D20241863.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347</TotalTime>
  <Pages>121</Pages>
  <Words>24559</Words>
  <Characters>143431</Characters>
  <Application>Microsoft Office Word</Application>
  <DocSecurity>0</DocSecurity>
  <Lines>8437</Lines>
  <Paragraphs>4940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Aleksandra Chrabota (Osborne Clarke)</cp:lastModifiedBy>
  <cp:revision>19</cp:revision>
  <cp:lastPrinted>2025-06-30T11:35:00Z</cp:lastPrinted>
  <dcterms:created xsi:type="dcterms:W3CDTF">2025-06-12T14:05:00Z</dcterms:created>
  <dcterms:modified xsi:type="dcterms:W3CDTF">2025-07-01T11:41:00Z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ea9161a7-98ed-4d0e-97a2-ce4f7d0d4268</vt:lpwstr>
  </property>
</Properties>
</file>